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708B9" w14:textId="6A3C751E" w:rsidR="008467DE" w:rsidRPr="003576E7" w:rsidRDefault="003576E7" w:rsidP="00D47D88">
      <w:pPr>
        <w:tabs>
          <w:tab w:val="left" w:pos="8355"/>
        </w:tabs>
        <w:rPr>
          <w:rFonts w:ascii="Poppins" w:hAnsi="Poppins" w:cs="Poppins"/>
          <w:b/>
          <w:sz w:val="32"/>
          <w:szCs w:val="32"/>
        </w:rPr>
      </w:pPr>
      <w:bookmarkStart w:id="0" w:name="_GoBack"/>
      <w:bookmarkEnd w:id="0"/>
      <w:r w:rsidRPr="003576E7">
        <w:rPr>
          <w:rFonts w:ascii="Poppins" w:hAnsi="Poppins" w:cs="Poppins"/>
          <w:b/>
          <w:noProof/>
          <w:sz w:val="32"/>
          <w:szCs w:val="32"/>
        </w:rPr>
        <w:drawing>
          <wp:anchor distT="0" distB="0" distL="114300" distR="114300" simplePos="0" relativeHeight="251660288" behindDoc="1" locked="0" layoutInCell="1" allowOverlap="1" wp14:anchorId="7817997A" wp14:editId="6AC98B14">
            <wp:simplePos x="0" y="0"/>
            <wp:positionH relativeFrom="margin">
              <wp:align>right</wp:align>
            </wp:positionH>
            <wp:positionV relativeFrom="paragraph">
              <wp:posOffset>-185404</wp:posOffset>
            </wp:positionV>
            <wp:extent cx="2844424" cy="758809"/>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4424" cy="758809"/>
                    </a:xfrm>
                    <a:prstGeom prst="rect">
                      <a:avLst/>
                    </a:prstGeom>
                    <a:noFill/>
                  </pic:spPr>
                </pic:pic>
              </a:graphicData>
            </a:graphic>
            <wp14:sizeRelH relativeFrom="margin">
              <wp14:pctWidth>0</wp14:pctWidth>
            </wp14:sizeRelH>
            <wp14:sizeRelV relativeFrom="margin">
              <wp14:pctHeight>0</wp14:pctHeight>
            </wp14:sizeRelV>
          </wp:anchor>
        </w:drawing>
      </w:r>
      <w:r w:rsidR="008C7B41" w:rsidRPr="003576E7">
        <w:rPr>
          <w:rFonts w:ascii="Poppins" w:hAnsi="Poppins" w:cs="Poppins"/>
          <w:b/>
          <w:sz w:val="32"/>
          <w:szCs w:val="32"/>
        </w:rPr>
        <w:t xml:space="preserve">Personal Safety Initiative </w:t>
      </w:r>
      <w:r w:rsidR="008467DE" w:rsidRPr="003576E7">
        <w:rPr>
          <w:rFonts w:ascii="Poppins" w:hAnsi="Poppins" w:cs="Poppins"/>
          <w:b/>
          <w:sz w:val="32"/>
          <w:szCs w:val="32"/>
        </w:rPr>
        <w:t>(PSI)</w:t>
      </w:r>
      <w:r w:rsidR="006F505D" w:rsidRPr="003576E7">
        <w:rPr>
          <w:rFonts w:ascii="Poppins" w:hAnsi="Poppins" w:cs="Poppins"/>
          <w:b/>
          <w:sz w:val="32"/>
          <w:szCs w:val="32"/>
        </w:rPr>
        <w:t xml:space="preserve">  </w:t>
      </w:r>
      <w:r w:rsidR="00D47D88">
        <w:rPr>
          <w:rFonts w:ascii="Poppins" w:hAnsi="Poppins" w:cs="Poppins"/>
          <w:b/>
          <w:sz w:val="32"/>
          <w:szCs w:val="32"/>
        </w:rPr>
        <w:tab/>
      </w:r>
    </w:p>
    <w:p w14:paraId="66EBE48A" w14:textId="43DB0D5C" w:rsidR="00E07A2F" w:rsidRPr="003576E7" w:rsidRDefault="00CC0B5D" w:rsidP="00D47D88">
      <w:pPr>
        <w:tabs>
          <w:tab w:val="left" w:pos="8355"/>
        </w:tabs>
        <w:spacing w:before="240"/>
        <w:rPr>
          <w:rFonts w:ascii="Poppins" w:hAnsi="Poppins" w:cs="Poppins"/>
          <w:b/>
          <w:color w:val="D72C32"/>
          <w:sz w:val="48"/>
          <w:szCs w:val="48"/>
        </w:rPr>
      </w:pPr>
      <w:r w:rsidRPr="003576E7">
        <w:rPr>
          <w:rFonts w:ascii="Poppins" w:hAnsi="Poppins" w:cs="Poppins"/>
          <w:b/>
          <w:color w:val="D72C32"/>
          <w:sz w:val="48"/>
          <w:szCs w:val="48"/>
        </w:rPr>
        <w:t>Consent</w:t>
      </w:r>
      <w:r w:rsidR="008C7B41" w:rsidRPr="003576E7">
        <w:rPr>
          <w:rFonts w:ascii="Poppins" w:hAnsi="Poppins" w:cs="Poppins"/>
          <w:b/>
          <w:color w:val="D72C32"/>
          <w:sz w:val="48"/>
          <w:szCs w:val="48"/>
        </w:rPr>
        <w:t xml:space="preserve"> Form</w:t>
      </w:r>
      <w:r w:rsidR="00D47D88">
        <w:rPr>
          <w:rFonts w:ascii="Poppins" w:hAnsi="Poppins" w:cs="Poppins"/>
          <w:b/>
          <w:color w:val="D72C32"/>
          <w:sz w:val="48"/>
          <w:szCs w:val="48"/>
        </w:rPr>
        <w:tab/>
      </w:r>
    </w:p>
    <w:p w14:paraId="58C69D41" w14:textId="77777777" w:rsidR="00564285" w:rsidRPr="003576E7" w:rsidRDefault="00564285" w:rsidP="00DF495F">
      <w:pPr>
        <w:jc w:val="both"/>
        <w:rPr>
          <w:rFonts w:ascii="Poppins" w:hAnsi="Poppins" w:cs="Poppins"/>
          <w:b/>
          <w:sz w:val="18"/>
          <w:szCs w:val="18"/>
        </w:rPr>
      </w:pPr>
    </w:p>
    <w:p w14:paraId="328E6AB0" w14:textId="52CB6428" w:rsidR="00DF495F" w:rsidRPr="00657D86" w:rsidRDefault="00CC0B5D" w:rsidP="00DF495F">
      <w:pPr>
        <w:jc w:val="both"/>
        <w:rPr>
          <w:rFonts w:ascii="Poppins" w:hAnsi="Poppins" w:cs="Poppins"/>
          <w:b/>
          <w:sz w:val="20"/>
          <w:szCs w:val="20"/>
        </w:rPr>
      </w:pPr>
      <w:r w:rsidRPr="00657D86">
        <w:rPr>
          <w:rFonts w:ascii="Poppins" w:hAnsi="Poppins" w:cs="Poppins"/>
          <w:b/>
          <w:sz w:val="20"/>
          <w:szCs w:val="20"/>
        </w:rPr>
        <w:t>A</w:t>
      </w:r>
      <w:r w:rsidR="003C05C4">
        <w:rPr>
          <w:rFonts w:ascii="Poppins" w:hAnsi="Poppins" w:cs="Poppins"/>
          <w:b/>
          <w:sz w:val="20"/>
          <w:szCs w:val="20"/>
        </w:rPr>
        <w:t>n eligible</w:t>
      </w:r>
      <w:r w:rsidRPr="00657D86">
        <w:rPr>
          <w:rFonts w:ascii="Poppins" w:hAnsi="Poppins" w:cs="Poppins"/>
          <w:b/>
          <w:sz w:val="20"/>
          <w:szCs w:val="20"/>
        </w:rPr>
        <w:t xml:space="preserve"> victim survivor must provide informed consent for all components of the </w:t>
      </w:r>
      <w:r w:rsidR="003C05C4">
        <w:rPr>
          <w:rFonts w:ascii="Poppins" w:hAnsi="Poppins" w:cs="Poppins"/>
          <w:b/>
          <w:sz w:val="20"/>
          <w:szCs w:val="20"/>
        </w:rPr>
        <w:t xml:space="preserve">PSI </w:t>
      </w:r>
      <w:r w:rsidRPr="00657D86">
        <w:rPr>
          <w:rFonts w:ascii="Poppins" w:hAnsi="Poppins" w:cs="Poppins"/>
          <w:b/>
          <w:sz w:val="20"/>
          <w:szCs w:val="20"/>
        </w:rPr>
        <w:t xml:space="preserve">response </w:t>
      </w:r>
      <w:r w:rsidR="003C05C4">
        <w:rPr>
          <w:rFonts w:ascii="Poppins" w:hAnsi="Poppins" w:cs="Poppins"/>
          <w:b/>
          <w:sz w:val="20"/>
          <w:szCs w:val="20"/>
        </w:rPr>
        <w:t xml:space="preserve">to be </w:t>
      </w:r>
      <w:r w:rsidRPr="00657D86">
        <w:rPr>
          <w:rFonts w:ascii="Poppins" w:hAnsi="Poppins" w:cs="Poppins"/>
          <w:b/>
          <w:sz w:val="20"/>
          <w:szCs w:val="20"/>
        </w:rPr>
        <w:t>implemented. For a</w:t>
      </w:r>
      <w:r w:rsidR="003C05C4">
        <w:rPr>
          <w:rFonts w:ascii="Poppins" w:hAnsi="Poppins" w:cs="Poppins"/>
          <w:b/>
          <w:sz w:val="20"/>
          <w:szCs w:val="20"/>
        </w:rPr>
        <w:t>n</w:t>
      </w:r>
      <w:r w:rsidRPr="00657D86">
        <w:rPr>
          <w:rFonts w:ascii="Poppins" w:hAnsi="Poppins" w:cs="Poppins"/>
          <w:b/>
          <w:sz w:val="20"/>
          <w:szCs w:val="20"/>
        </w:rPr>
        <w:t xml:space="preserve"> informed consent</w:t>
      </w:r>
      <w:r w:rsidR="003C05C4">
        <w:rPr>
          <w:rFonts w:ascii="Poppins" w:hAnsi="Poppins" w:cs="Poppins"/>
          <w:b/>
          <w:sz w:val="20"/>
          <w:szCs w:val="20"/>
        </w:rPr>
        <w:t xml:space="preserve"> to be provided</w:t>
      </w:r>
      <w:r w:rsidRPr="00657D86">
        <w:rPr>
          <w:rFonts w:ascii="Poppins" w:hAnsi="Poppins" w:cs="Poppins"/>
          <w:b/>
          <w:sz w:val="20"/>
          <w:szCs w:val="20"/>
        </w:rPr>
        <w:t xml:space="preserve">, the case manager must ensure </w:t>
      </w:r>
      <w:r w:rsidR="003C05C4">
        <w:rPr>
          <w:rFonts w:ascii="Poppins" w:hAnsi="Poppins" w:cs="Poppins"/>
          <w:b/>
          <w:sz w:val="20"/>
          <w:szCs w:val="20"/>
        </w:rPr>
        <w:t xml:space="preserve">that </w:t>
      </w:r>
      <w:r w:rsidRPr="00657D86">
        <w:rPr>
          <w:rFonts w:ascii="Poppins" w:hAnsi="Poppins" w:cs="Poppins"/>
          <w:b/>
          <w:sz w:val="20"/>
          <w:szCs w:val="20"/>
        </w:rPr>
        <w:t>the</w:t>
      </w:r>
      <w:r w:rsidR="003C05C4">
        <w:rPr>
          <w:rFonts w:ascii="Poppins" w:hAnsi="Poppins" w:cs="Poppins"/>
          <w:b/>
          <w:sz w:val="20"/>
          <w:szCs w:val="20"/>
        </w:rPr>
        <w:t xml:space="preserve"> victim survivor</w:t>
      </w:r>
      <w:r w:rsidRPr="00657D86">
        <w:rPr>
          <w:rFonts w:ascii="Poppins" w:hAnsi="Poppins" w:cs="Poppins"/>
          <w:b/>
          <w:sz w:val="20"/>
          <w:szCs w:val="20"/>
        </w:rPr>
        <w:t xml:space="preserve"> understand</w:t>
      </w:r>
      <w:r w:rsidR="003C05C4">
        <w:rPr>
          <w:rFonts w:ascii="Poppins" w:hAnsi="Poppins" w:cs="Poppins"/>
          <w:b/>
          <w:sz w:val="20"/>
          <w:szCs w:val="20"/>
        </w:rPr>
        <w:t>s</w:t>
      </w:r>
      <w:r w:rsidRPr="00657D86">
        <w:rPr>
          <w:rFonts w:ascii="Poppins" w:hAnsi="Poppins" w:cs="Poppins"/>
          <w:b/>
          <w:sz w:val="20"/>
          <w:szCs w:val="20"/>
        </w:rPr>
        <w:t xml:space="preserve"> the potential impacts and outcomes of a PSI response. </w:t>
      </w:r>
    </w:p>
    <w:p w14:paraId="2A08F78C" w14:textId="77777777" w:rsidR="00564285" w:rsidRPr="003576E7" w:rsidRDefault="00564285" w:rsidP="00DF495F">
      <w:pPr>
        <w:jc w:val="both"/>
        <w:rPr>
          <w:rFonts w:ascii="Poppins" w:hAnsi="Poppins" w:cs="Poppins"/>
          <w:b/>
          <w:i/>
          <w:sz w:val="18"/>
          <w:szCs w:val="18"/>
          <w:u w:val="single"/>
        </w:rPr>
      </w:pPr>
    </w:p>
    <w:tbl>
      <w:tblPr>
        <w:tblStyle w:val="TableGrid"/>
        <w:tblW w:w="10158" w:type="dxa"/>
        <w:tblBorders>
          <w:top w:val="single" w:sz="18" w:space="0" w:color="D72C32"/>
          <w:left w:val="single" w:sz="18" w:space="0" w:color="D72C32"/>
          <w:bottom w:val="single" w:sz="18" w:space="0" w:color="D72C32"/>
          <w:right w:val="single" w:sz="18" w:space="0" w:color="D72C32"/>
          <w:insideH w:val="single" w:sz="6" w:space="0" w:color="D72C32"/>
          <w:insideV w:val="single" w:sz="6" w:space="0" w:color="D72C32"/>
        </w:tblBorders>
        <w:tblCellMar>
          <w:top w:w="28" w:type="dxa"/>
          <w:bottom w:w="28" w:type="dxa"/>
        </w:tblCellMar>
        <w:tblLook w:val="04A0" w:firstRow="1" w:lastRow="0" w:firstColumn="1" w:lastColumn="0" w:noHBand="0" w:noVBand="1"/>
      </w:tblPr>
      <w:tblGrid>
        <w:gridCol w:w="9542"/>
        <w:gridCol w:w="616"/>
      </w:tblGrid>
      <w:tr w:rsidR="006F505D" w:rsidRPr="003576E7" w14:paraId="1DF8225D" w14:textId="77777777" w:rsidTr="003576E7">
        <w:trPr>
          <w:trHeight w:val="283"/>
        </w:trPr>
        <w:tc>
          <w:tcPr>
            <w:tcW w:w="9542" w:type="dxa"/>
            <w:shd w:val="clear" w:color="auto" w:fill="D72C32"/>
            <w:vAlign w:val="center"/>
          </w:tcPr>
          <w:p w14:paraId="33B69A9B" w14:textId="6A86D3D2" w:rsidR="006F505D" w:rsidRPr="00657D86" w:rsidRDefault="00C01FE0" w:rsidP="002B7FE6">
            <w:pPr>
              <w:tabs>
                <w:tab w:val="left" w:pos="2205"/>
              </w:tabs>
              <w:rPr>
                <w:rFonts w:ascii="Poppins" w:hAnsi="Poppins" w:cs="Poppins"/>
                <w:b/>
                <w:color w:val="FFFFFF" w:themeColor="background1"/>
              </w:rPr>
            </w:pPr>
            <w:r w:rsidRPr="00657D86">
              <w:rPr>
                <w:rFonts w:ascii="Poppins" w:hAnsi="Poppins" w:cs="Poppins"/>
                <w:b/>
                <w:color w:val="FFFFFF" w:themeColor="background1"/>
              </w:rPr>
              <w:t>Has the victim s</w:t>
            </w:r>
            <w:r w:rsidR="002B7FE6" w:rsidRPr="00657D86">
              <w:rPr>
                <w:rFonts w:ascii="Poppins" w:hAnsi="Poppins" w:cs="Poppins"/>
                <w:b/>
                <w:color w:val="FFFFFF" w:themeColor="background1"/>
              </w:rPr>
              <w:t>urvivor been informed</w:t>
            </w:r>
            <w:r w:rsidR="000B75BC">
              <w:rPr>
                <w:rFonts w:ascii="Poppins" w:hAnsi="Poppins" w:cs="Poppins"/>
                <w:b/>
                <w:color w:val="FFFFFF" w:themeColor="background1"/>
              </w:rPr>
              <w:t xml:space="preserve"> and provided consent as follows:</w:t>
            </w:r>
            <w:r w:rsidR="00CC0B5D" w:rsidRPr="00657D86">
              <w:rPr>
                <w:rFonts w:ascii="Poppins" w:hAnsi="Poppins" w:cs="Poppins"/>
                <w:b/>
                <w:color w:val="FFFFFF" w:themeColor="background1"/>
              </w:rPr>
              <w:t xml:space="preserve"> </w:t>
            </w:r>
          </w:p>
        </w:tc>
        <w:tc>
          <w:tcPr>
            <w:tcW w:w="616" w:type="dxa"/>
            <w:shd w:val="clear" w:color="auto" w:fill="D72C32"/>
            <w:vAlign w:val="center"/>
          </w:tcPr>
          <w:p w14:paraId="7F55E9D2" w14:textId="77777777" w:rsidR="006F505D" w:rsidRPr="003576E7" w:rsidRDefault="006F505D" w:rsidP="002B7FE6">
            <w:pPr>
              <w:tabs>
                <w:tab w:val="left" w:pos="2205"/>
              </w:tabs>
              <w:jc w:val="center"/>
              <w:rPr>
                <w:rFonts w:ascii="Poppins" w:hAnsi="Poppins" w:cs="Poppins"/>
                <w:b/>
                <w:color w:val="FFFFFF" w:themeColor="background1"/>
                <w:sz w:val="20"/>
                <w:szCs w:val="20"/>
              </w:rPr>
            </w:pPr>
            <w:r w:rsidRPr="003576E7">
              <w:rPr>
                <w:rFonts w:ascii="Poppins" w:hAnsi="Poppins" w:cs="Poppins"/>
                <w:b/>
                <w:color w:val="FFFFFF" w:themeColor="background1"/>
                <w:sz w:val="20"/>
                <w:szCs w:val="20"/>
              </w:rPr>
              <w:t>Yes</w:t>
            </w:r>
          </w:p>
        </w:tc>
      </w:tr>
      <w:tr w:rsidR="00FE1FE1" w:rsidRPr="003576E7" w14:paraId="2F318BE3" w14:textId="77777777" w:rsidTr="003576E7">
        <w:trPr>
          <w:trHeight w:val="283"/>
        </w:trPr>
        <w:tc>
          <w:tcPr>
            <w:tcW w:w="9542" w:type="dxa"/>
            <w:shd w:val="clear" w:color="auto" w:fill="auto"/>
            <w:vAlign w:val="center"/>
          </w:tcPr>
          <w:p w14:paraId="5958C38D" w14:textId="4016910C" w:rsidR="00FE1FE1" w:rsidRPr="00657D86" w:rsidRDefault="00FE1FE1" w:rsidP="000B75BC">
            <w:pPr>
              <w:pStyle w:val="ListParagraph"/>
              <w:numPr>
                <w:ilvl w:val="0"/>
                <w:numId w:val="39"/>
              </w:numPr>
              <w:tabs>
                <w:tab w:val="left" w:pos="2205"/>
              </w:tabs>
              <w:ind w:left="439"/>
              <w:jc w:val="both"/>
              <w:rPr>
                <w:rFonts w:ascii="Poppins" w:hAnsi="Poppins" w:cs="Poppins"/>
                <w:bCs/>
                <w:sz w:val="20"/>
                <w:szCs w:val="20"/>
              </w:rPr>
            </w:pPr>
            <w:r w:rsidRPr="00657D86">
              <w:rPr>
                <w:rFonts w:ascii="Poppins" w:hAnsi="Poppins" w:cs="Poppins"/>
                <w:bCs/>
                <w:sz w:val="20"/>
                <w:szCs w:val="20"/>
              </w:rPr>
              <w:t>The potential cost of a PSI response (including a safety and security audit) in the context of a Family Viole</w:t>
            </w:r>
            <w:r w:rsidR="00CC0B5D" w:rsidRPr="00657D86">
              <w:rPr>
                <w:rFonts w:ascii="Poppins" w:hAnsi="Poppins" w:cs="Poppins"/>
                <w:bCs/>
                <w:sz w:val="20"/>
                <w:szCs w:val="20"/>
              </w:rPr>
              <w:t>nce Flexible Support Package (</w:t>
            </w:r>
            <w:r w:rsidRPr="00657D86">
              <w:rPr>
                <w:rFonts w:ascii="Poppins" w:hAnsi="Poppins" w:cs="Poppins"/>
                <w:bCs/>
                <w:sz w:val="20"/>
                <w:szCs w:val="20"/>
              </w:rPr>
              <w:t xml:space="preserve">FSP); </w:t>
            </w:r>
          </w:p>
        </w:tc>
        <w:tc>
          <w:tcPr>
            <w:tcW w:w="616" w:type="dxa"/>
            <w:shd w:val="clear" w:color="auto" w:fill="auto"/>
            <w:vAlign w:val="center"/>
          </w:tcPr>
          <w:p w14:paraId="3D52DE93" w14:textId="0D58452A" w:rsidR="00FE1FE1" w:rsidRPr="003576E7" w:rsidRDefault="00EE31A9" w:rsidP="002B7FE6">
            <w:pPr>
              <w:tabs>
                <w:tab w:val="left" w:pos="2205"/>
              </w:tabs>
              <w:jc w:val="center"/>
              <w:rPr>
                <w:rFonts w:ascii="Poppins" w:hAnsi="Poppins" w:cs="Poppins"/>
                <w:bCs/>
                <w:sz w:val="40"/>
                <w:szCs w:val="40"/>
              </w:rPr>
            </w:pPr>
            <w:sdt>
              <w:sdtPr>
                <w:rPr>
                  <w:rFonts w:ascii="Poppins" w:hAnsi="Poppins" w:cs="Poppins"/>
                  <w:sz w:val="40"/>
                  <w:szCs w:val="40"/>
                </w:rPr>
                <w:id w:val="892240672"/>
                <w15:appearance w15:val="hidden"/>
                <w14:checkbox>
                  <w14:checked w14:val="0"/>
                  <w14:checkedState w14:val="00FE" w14:font="Wingdings"/>
                  <w14:uncheckedState w14:val="2610" w14:font="MS Gothic"/>
                </w14:checkbox>
              </w:sdtPr>
              <w:sdtEndPr/>
              <w:sdtContent>
                <w:r w:rsidR="00F32B41">
                  <w:rPr>
                    <w:rFonts w:ascii="MS Gothic" w:eastAsia="MS Gothic" w:hAnsi="MS Gothic" w:cs="Poppins" w:hint="eastAsia"/>
                    <w:sz w:val="40"/>
                    <w:szCs w:val="40"/>
                  </w:rPr>
                  <w:t>☐</w:t>
                </w:r>
              </w:sdtContent>
            </w:sdt>
          </w:p>
        </w:tc>
      </w:tr>
      <w:tr w:rsidR="00FE1FE1" w:rsidRPr="003576E7" w14:paraId="2062BC63" w14:textId="77777777" w:rsidTr="003576E7">
        <w:trPr>
          <w:trHeight w:val="283"/>
        </w:trPr>
        <w:tc>
          <w:tcPr>
            <w:tcW w:w="9542" w:type="dxa"/>
            <w:shd w:val="clear" w:color="auto" w:fill="FAE6E6"/>
            <w:vAlign w:val="center"/>
          </w:tcPr>
          <w:p w14:paraId="1AD05F2E" w14:textId="67B91BE5" w:rsidR="00FE1FE1" w:rsidRPr="00657D86" w:rsidRDefault="00FE1FE1" w:rsidP="00304CC4">
            <w:pPr>
              <w:pStyle w:val="ListParagraph"/>
              <w:numPr>
                <w:ilvl w:val="0"/>
                <w:numId w:val="39"/>
              </w:numPr>
              <w:tabs>
                <w:tab w:val="left" w:pos="2205"/>
              </w:tabs>
              <w:ind w:left="439"/>
              <w:jc w:val="both"/>
              <w:rPr>
                <w:rFonts w:ascii="Poppins" w:hAnsi="Poppins" w:cs="Poppins"/>
                <w:bCs/>
                <w:sz w:val="20"/>
                <w:szCs w:val="20"/>
              </w:rPr>
            </w:pPr>
            <w:r w:rsidRPr="00657D86">
              <w:rPr>
                <w:rFonts w:ascii="Poppins" w:hAnsi="Poppins" w:cs="Poppins"/>
                <w:bCs/>
                <w:sz w:val="20"/>
                <w:szCs w:val="20"/>
              </w:rPr>
              <w:t xml:space="preserve">The requirement for a safety and security audit which involves a security provider attending their </w:t>
            </w:r>
            <w:r w:rsidR="00CC0B5D" w:rsidRPr="00657D86">
              <w:rPr>
                <w:rFonts w:ascii="Poppins" w:hAnsi="Poppins" w:cs="Poppins"/>
                <w:bCs/>
                <w:sz w:val="20"/>
                <w:szCs w:val="20"/>
              </w:rPr>
              <w:t>property</w:t>
            </w:r>
            <w:r w:rsidRPr="00657D86">
              <w:rPr>
                <w:rFonts w:ascii="Poppins" w:hAnsi="Poppins" w:cs="Poppins"/>
                <w:bCs/>
                <w:sz w:val="20"/>
                <w:szCs w:val="20"/>
              </w:rPr>
              <w:t>;</w:t>
            </w:r>
          </w:p>
        </w:tc>
        <w:tc>
          <w:tcPr>
            <w:tcW w:w="616" w:type="dxa"/>
            <w:shd w:val="clear" w:color="auto" w:fill="FAE6E6"/>
            <w:vAlign w:val="center"/>
          </w:tcPr>
          <w:p w14:paraId="46E027C6" w14:textId="694234C6" w:rsidR="00FE1FE1" w:rsidRPr="003576E7" w:rsidRDefault="00EE31A9" w:rsidP="002B7FE6">
            <w:pPr>
              <w:tabs>
                <w:tab w:val="left" w:pos="2205"/>
              </w:tabs>
              <w:jc w:val="center"/>
              <w:rPr>
                <w:rFonts w:ascii="Poppins" w:hAnsi="Poppins" w:cs="Poppins"/>
                <w:bCs/>
                <w:sz w:val="40"/>
                <w:szCs w:val="40"/>
              </w:rPr>
            </w:pPr>
            <w:sdt>
              <w:sdtPr>
                <w:rPr>
                  <w:rFonts w:ascii="Poppins" w:hAnsi="Poppins" w:cs="Poppins"/>
                  <w:sz w:val="40"/>
                  <w:szCs w:val="40"/>
                </w:rPr>
                <w:id w:val="-1257673091"/>
                <w15:appearance w15:val="hidden"/>
                <w14:checkbox>
                  <w14:checked w14:val="0"/>
                  <w14:checkedState w14:val="00FE" w14:font="Wingdings"/>
                  <w14:uncheckedState w14:val="2610" w14:font="MS Gothic"/>
                </w14:checkbox>
              </w:sdtPr>
              <w:sdtEndPr/>
              <w:sdtContent>
                <w:r w:rsidR="00F32B41">
                  <w:rPr>
                    <w:rFonts w:ascii="MS Gothic" w:eastAsia="MS Gothic" w:hAnsi="MS Gothic" w:cs="Poppins" w:hint="eastAsia"/>
                    <w:sz w:val="40"/>
                    <w:szCs w:val="40"/>
                  </w:rPr>
                  <w:t>☐</w:t>
                </w:r>
              </w:sdtContent>
            </w:sdt>
          </w:p>
        </w:tc>
      </w:tr>
      <w:tr w:rsidR="002B7FE6" w:rsidRPr="003576E7" w14:paraId="7FC826DF" w14:textId="77777777" w:rsidTr="003576E7">
        <w:trPr>
          <w:trHeight w:val="283"/>
        </w:trPr>
        <w:tc>
          <w:tcPr>
            <w:tcW w:w="9542" w:type="dxa"/>
            <w:shd w:val="clear" w:color="auto" w:fill="auto"/>
            <w:vAlign w:val="center"/>
          </w:tcPr>
          <w:p w14:paraId="06E1D332" w14:textId="0570A26F" w:rsidR="00FE1FE1" w:rsidRPr="00657D86" w:rsidRDefault="00431362" w:rsidP="00C01FE0">
            <w:pPr>
              <w:pStyle w:val="ListParagraph"/>
              <w:numPr>
                <w:ilvl w:val="0"/>
                <w:numId w:val="39"/>
              </w:numPr>
              <w:tabs>
                <w:tab w:val="left" w:pos="2205"/>
              </w:tabs>
              <w:ind w:left="439"/>
              <w:jc w:val="both"/>
              <w:rPr>
                <w:rFonts w:ascii="Poppins" w:hAnsi="Poppins" w:cs="Poppins"/>
                <w:bCs/>
                <w:sz w:val="20"/>
                <w:szCs w:val="20"/>
              </w:rPr>
            </w:pPr>
            <w:r w:rsidRPr="00657D86">
              <w:rPr>
                <w:rFonts w:ascii="Poppins" w:hAnsi="Poppins" w:cs="Poppins"/>
                <w:bCs/>
                <w:sz w:val="20"/>
                <w:szCs w:val="20"/>
              </w:rPr>
              <w:t xml:space="preserve">Information about the installation of security technologies and options relating to leasing and/or external monitoring of these technologies </w:t>
            </w:r>
            <w:r w:rsidR="00FE1FE1" w:rsidRPr="00657D86">
              <w:rPr>
                <w:rFonts w:ascii="Poppins" w:hAnsi="Poppins" w:cs="Poppins"/>
                <w:bCs/>
                <w:sz w:val="20"/>
                <w:szCs w:val="20"/>
              </w:rPr>
              <w:t xml:space="preserve">(in the case of CCTV and/or a </w:t>
            </w:r>
            <w:r w:rsidR="00C01FE0" w:rsidRPr="00657D86">
              <w:rPr>
                <w:rFonts w:ascii="Poppins" w:hAnsi="Poppins" w:cs="Poppins"/>
                <w:bCs/>
                <w:sz w:val="20"/>
                <w:szCs w:val="20"/>
              </w:rPr>
              <w:t>p</w:t>
            </w:r>
            <w:r w:rsidR="00FE1FE1" w:rsidRPr="00657D86">
              <w:rPr>
                <w:rFonts w:ascii="Poppins" w:hAnsi="Poppins" w:cs="Poppins"/>
                <w:bCs/>
                <w:sz w:val="20"/>
                <w:szCs w:val="20"/>
              </w:rPr>
              <w:t xml:space="preserve">ersonal </w:t>
            </w:r>
            <w:r w:rsidR="00C01FE0" w:rsidRPr="00657D86">
              <w:rPr>
                <w:rFonts w:ascii="Poppins" w:hAnsi="Poppins" w:cs="Poppins"/>
                <w:bCs/>
                <w:sz w:val="20"/>
                <w:szCs w:val="20"/>
              </w:rPr>
              <w:t>s</w:t>
            </w:r>
            <w:r w:rsidR="00FE1FE1" w:rsidRPr="00657D86">
              <w:rPr>
                <w:rFonts w:ascii="Poppins" w:hAnsi="Poppins" w:cs="Poppins"/>
                <w:bCs/>
                <w:sz w:val="20"/>
                <w:szCs w:val="20"/>
              </w:rPr>
              <w:t xml:space="preserve">afety </w:t>
            </w:r>
            <w:r w:rsidR="00C01FE0" w:rsidRPr="00657D86">
              <w:rPr>
                <w:rFonts w:ascii="Poppins" w:hAnsi="Poppins" w:cs="Poppins"/>
                <w:bCs/>
                <w:sz w:val="20"/>
                <w:szCs w:val="20"/>
              </w:rPr>
              <w:t>d</w:t>
            </w:r>
            <w:r w:rsidR="00FE1FE1" w:rsidRPr="00657D86">
              <w:rPr>
                <w:rFonts w:ascii="Poppins" w:hAnsi="Poppins" w:cs="Poppins"/>
                <w:bCs/>
                <w:sz w:val="20"/>
                <w:szCs w:val="20"/>
              </w:rPr>
              <w:t>evice);</w:t>
            </w:r>
          </w:p>
        </w:tc>
        <w:tc>
          <w:tcPr>
            <w:tcW w:w="616" w:type="dxa"/>
            <w:shd w:val="clear" w:color="auto" w:fill="auto"/>
            <w:vAlign w:val="center"/>
          </w:tcPr>
          <w:p w14:paraId="206FE59B" w14:textId="7D5A3CDC" w:rsidR="00FE1FE1" w:rsidRPr="003576E7" w:rsidRDefault="00EE31A9" w:rsidP="002B7FE6">
            <w:pPr>
              <w:tabs>
                <w:tab w:val="left" w:pos="2205"/>
              </w:tabs>
              <w:jc w:val="center"/>
              <w:rPr>
                <w:rFonts w:ascii="Poppins" w:hAnsi="Poppins" w:cs="Poppins"/>
                <w:bCs/>
                <w:sz w:val="40"/>
                <w:szCs w:val="40"/>
              </w:rPr>
            </w:pPr>
            <w:sdt>
              <w:sdtPr>
                <w:rPr>
                  <w:rFonts w:ascii="Poppins" w:hAnsi="Poppins" w:cs="Poppins"/>
                  <w:sz w:val="40"/>
                  <w:szCs w:val="40"/>
                </w:rPr>
                <w:id w:val="285932787"/>
                <w15:appearance w15:val="hidden"/>
                <w14:checkbox>
                  <w14:checked w14:val="0"/>
                  <w14:checkedState w14:val="00FE" w14:font="Wingdings"/>
                  <w14:uncheckedState w14:val="2610" w14:font="MS Gothic"/>
                </w14:checkbox>
              </w:sdtPr>
              <w:sdtEndPr/>
              <w:sdtContent>
                <w:r w:rsidR="00F32B41">
                  <w:rPr>
                    <w:rFonts w:ascii="MS Gothic" w:eastAsia="MS Gothic" w:hAnsi="MS Gothic" w:cs="Poppins" w:hint="eastAsia"/>
                    <w:sz w:val="40"/>
                    <w:szCs w:val="40"/>
                  </w:rPr>
                  <w:t>☐</w:t>
                </w:r>
              </w:sdtContent>
            </w:sdt>
          </w:p>
        </w:tc>
      </w:tr>
      <w:tr w:rsidR="008E1E4C" w:rsidRPr="003576E7" w14:paraId="35E760F9" w14:textId="77777777" w:rsidTr="003576E7">
        <w:trPr>
          <w:trHeight w:val="283"/>
        </w:trPr>
        <w:tc>
          <w:tcPr>
            <w:tcW w:w="9542" w:type="dxa"/>
            <w:shd w:val="clear" w:color="auto" w:fill="FAE6E6"/>
          </w:tcPr>
          <w:p w14:paraId="18CCDA2E" w14:textId="4EDA746A" w:rsidR="008E1E4C" w:rsidRPr="00657D86" w:rsidRDefault="008E1E4C" w:rsidP="00304CC4">
            <w:pPr>
              <w:pStyle w:val="ListParagraph"/>
              <w:numPr>
                <w:ilvl w:val="0"/>
                <w:numId w:val="39"/>
              </w:numPr>
              <w:tabs>
                <w:tab w:val="left" w:pos="2205"/>
              </w:tabs>
              <w:ind w:left="439"/>
              <w:jc w:val="both"/>
              <w:rPr>
                <w:rFonts w:ascii="Poppins" w:hAnsi="Poppins" w:cs="Poppins"/>
                <w:bCs/>
                <w:sz w:val="20"/>
                <w:szCs w:val="20"/>
              </w:rPr>
            </w:pPr>
            <w:r w:rsidRPr="00657D86">
              <w:rPr>
                <w:rFonts w:ascii="Poppins" w:hAnsi="Poppins" w:cs="Poppins"/>
                <w:bCs/>
                <w:sz w:val="20"/>
                <w:szCs w:val="20"/>
              </w:rPr>
              <w:t>The potential for recordings or other evidence to be subpoenaed (by parties including Police, Child Protection, and the perpetrator’s lawyer).</w:t>
            </w:r>
          </w:p>
        </w:tc>
        <w:tc>
          <w:tcPr>
            <w:tcW w:w="616" w:type="dxa"/>
            <w:shd w:val="clear" w:color="auto" w:fill="FAE6E6"/>
            <w:vAlign w:val="center"/>
          </w:tcPr>
          <w:p w14:paraId="05DACC97" w14:textId="2872F6DD" w:rsidR="008E1E4C" w:rsidRPr="003576E7" w:rsidRDefault="00EE31A9" w:rsidP="002B7FE6">
            <w:pPr>
              <w:tabs>
                <w:tab w:val="left" w:pos="2205"/>
              </w:tabs>
              <w:jc w:val="center"/>
              <w:rPr>
                <w:rFonts w:ascii="Poppins" w:hAnsi="Poppins" w:cs="Poppins"/>
                <w:sz w:val="40"/>
                <w:szCs w:val="40"/>
              </w:rPr>
            </w:pPr>
            <w:sdt>
              <w:sdtPr>
                <w:rPr>
                  <w:rFonts w:ascii="Poppins" w:hAnsi="Poppins" w:cs="Poppins"/>
                  <w:sz w:val="40"/>
                  <w:szCs w:val="40"/>
                </w:rPr>
                <w:id w:val="1152794380"/>
                <w15:appearance w15:val="hidden"/>
                <w14:checkbox>
                  <w14:checked w14:val="0"/>
                  <w14:checkedState w14:val="00FE" w14:font="Wingdings"/>
                  <w14:uncheckedState w14:val="2610" w14:font="MS Gothic"/>
                </w14:checkbox>
              </w:sdtPr>
              <w:sdtEndPr/>
              <w:sdtContent>
                <w:r w:rsidR="00F32B41">
                  <w:rPr>
                    <w:rFonts w:ascii="MS Gothic" w:eastAsia="MS Gothic" w:hAnsi="MS Gothic" w:cs="Poppins" w:hint="eastAsia"/>
                    <w:sz w:val="40"/>
                    <w:szCs w:val="40"/>
                  </w:rPr>
                  <w:t>☐</w:t>
                </w:r>
              </w:sdtContent>
            </w:sdt>
          </w:p>
        </w:tc>
      </w:tr>
      <w:tr w:rsidR="008E1E4C" w:rsidRPr="003576E7" w14:paraId="59A34472" w14:textId="77777777" w:rsidTr="003576E7">
        <w:trPr>
          <w:trHeight w:val="283"/>
        </w:trPr>
        <w:tc>
          <w:tcPr>
            <w:tcW w:w="9542" w:type="dxa"/>
            <w:shd w:val="clear" w:color="auto" w:fill="auto"/>
          </w:tcPr>
          <w:p w14:paraId="1BA5F9F5" w14:textId="5E1D9AD1" w:rsidR="008E1E4C" w:rsidRPr="00657D86" w:rsidRDefault="008E1E4C" w:rsidP="00304CC4">
            <w:pPr>
              <w:pStyle w:val="ListParagraph"/>
              <w:numPr>
                <w:ilvl w:val="0"/>
                <w:numId w:val="39"/>
              </w:numPr>
              <w:tabs>
                <w:tab w:val="left" w:pos="2205"/>
              </w:tabs>
              <w:ind w:left="439"/>
              <w:jc w:val="both"/>
              <w:rPr>
                <w:rFonts w:ascii="Poppins" w:hAnsi="Poppins" w:cs="Poppins"/>
                <w:bCs/>
                <w:sz w:val="20"/>
                <w:szCs w:val="20"/>
              </w:rPr>
            </w:pPr>
            <w:r w:rsidRPr="00657D86">
              <w:rPr>
                <w:rFonts w:ascii="Poppins" w:hAnsi="Poppins" w:cs="Poppins"/>
                <w:bCs/>
                <w:sz w:val="20"/>
                <w:szCs w:val="20"/>
              </w:rPr>
              <w:t>That information about the perpetrator and victim survivor will be shared between agencies for the purposes of assessing and managing risk and increasing safety (this may include requesting further information via the Information Sharing Scheme if required).</w:t>
            </w:r>
          </w:p>
        </w:tc>
        <w:tc>
          <w:tcPr>
            <w:tcW w:w="616" w:type="dxa"/>
            <w:shd w:val="clear" w:color="auto" w:fill="auto"/>
            <w:vAlign w:val="center"/>
          </w:tcPr>
          <w:p w14:paraId="4972F163" w14:textId="66AB41F5" w:rsidR="008E1E4C" w:rsidRPr="003576E7" w:rsidRDefault="00EE31A9" w:rsidP="002B7FE6">
            <w:pPr>
              <w:tabs>
                <w:tab w:val="left" w:pos="2205"/>
              </w:tabs>
              <w:jc w:val="center"/>
              <w:rPr>
                <w:rFonts w:ascii="Poppins" w:hAnsi="Poppins" w:cs="Poppins"/>
                <w:sz w:val="40"/>
                <w:szCs w:val="40"/>
              </w:rPr>
            </w:pPr>
            <w:sdt>
              <w:sdtPr>
                <w:rPr>
                  <w:rFonts w:ascii="Poppins" w:hAnsi="Poppins" w:cs="Poppins"/>
                  <w:sz w:val="40"/>
                  <w:szCs w:val="40"/>
                </w:rPr>
                <w:id w:val="-2025470639"/>
                <w15:appearance w15:val="hidden"/>
                <w14:checkbox>
                  <w14:checked w14:val="0"/>
                  <w14:checkedState w14:val="00FE" w14:font="Wingdings"/>
                  <w14:uncheckedState w14:val="2610" w14:font="MS Gothic"/>
                </w14:checkbox>
              </w:sdtPr>
              <w:sdtEndPr/>
              <w:sdtContent>
                <w:r w:rsidR="00F32B41">
                  <w:rPr>
                    <w:rFonts w:ascii="MS Gothic" w:eastAsia="MS Gothic" w:hAnsi="MS Gothic" w:cs="Poppins" w:hint="eastAsia"/>
                    <w:sz w:val="40"/>
                    <w:szCs w:val="40"/>
                  </w:rPr>
                  <w:t>☐</w:t>
                </w:r>
              </w:sdtContent>
            </w:sdt>
          </w:p>
        </w:tc>
      </w:tr>
      <w:tr w:rsidR="008E1E4C" w:rsidRPr="003576E7" w14:paraId="6619B09B" w14:textId="77777777" w:rsidTr="003576E7">
        <w:trPr>
          <w:trHeight w:val="283"/>
        </w:trPr>
        <w:tc>
          <w:tcPr>
            <w:tcW w:w="9542" w:type="dxa"/>
            <w:shd w:val="clear" w:color="auto" w:fill="FAE6E6"/>
          </w:tcPr>
          <w:p w14:paraId="1E0D6D4E" w14:textId="401CBD99" w:rsidR="008E1E4C" w:rsidRPr="00657D86" w:rsidRDefault="008E1E4C" w:rsidP="00304CC4">
            <w:pPr>
              <w:pStyle w:val="ListParagraph"/>
              <w:numPr>
                <w:ilvl w:val="0"/>
                <w:numId w:val="39"/>
              </w:numPr>
              <w:tabs>
                <w:tab w:val="left" w:pos="2205"/>
              </w:tabs>
              <w:ind w:left="439"/>
              <w:jc w:val="both"/>
              <w:rPr>
                <w:rFonts w:ascii="Poppins" w:hAnsi="Poppins" w:cs="Poppins"/>
                <w:bCs/>
                <w:sz w:val="20"/>
                <w:szCs w:val="20"/>
              </w:rPr>
            </w:pPr>
            <w:r w:rsidRPr="00657D86">
              <w:rPr>
                <w:rFonts w:ascii="Poppins" w:hAnsi="Poppins" w:cs="Poppins"/>
                <w:bCs/>
                <w:sz w:val="20"/>
                <w:szCs w:val="20"/>
              </w:rPr>
              <w:t>Consideration of the potential impacts of the surveillance and monitoring of any children or young people in the home associated with implementing a technology response such as CCTV.</w:t>
            </w:r>
          </w:p>
        </w:tc>
        <w:tc>
          <w:tcPr>
            <w:tcW w:w="616" w:type="dxa"/>
            <w:shd w:val="clear" w:color="auto" w:fill="FAE6E6"/>
            <w:vAlign w:val="center"/>
          </w:tcPr>
          <w:p w14:paraId="0426F88B" w14:textId="5C761E76" w:rsidR="008E1E4C" w:rsidRPr="003576E7" w:rsidRDefault="00EE31A9" w:rsidP="002B7FE6">
            <w:pPr>
              <w:tabs>
                <w:tab w:val="left" w:pos="2205"/>
              </w:tabs>
              <w:jc w:val="center"/>
              <w:rPr>
                <w:rFonts w:ascii="Poppins" w:hAnsi="Poppins" w:cs="Poppins"/>
                <w:sz w:val="40"/>
                <w:szCs w:val="40"/>
              </w:rPr>
            </w:pPr>
            <w:sdt>
              <w:sdtPr>
                <w:rPr>
                  <w:rFonts w:ascii="Poppins" w:hAnsi="Poppins" w:cs="Poppins"/>
                  <w:sz w:val="40"/>
                  <w:szCs w:val="40"/>
                </w:rPr>
                <w:id w:val="1539014178"/>
                <w15:appearance w15:val="hidden"/>
                <w14:checkbox>
                  <w14:checked w14:val="0"/>
                  <w14:checkedState w14:val="00FE" w14:font="Wingdings"/>
                  <w14:uncheckedState w14:val="2610" w14:font="MS Gothic"/>
                </w14:checkbox>
              </w:sdtPr>
              <w:sdtEndPr/>
              <w:sdtContent>
                <w:r w:rsidR="00F32B41">
                  <w:rPr>
                    <w:rFonts w:ascii="MS Gothic" w:eastAsia="MS Gothic" w:hAnsi="MS Gothic" w:cs="Poppins" w:hint="eastAsia"/>
                    <w:sz w:val="40"/>
                    <w:szCs w:val="40"/>
                  </w:rPr>
                  <w:t>☐</w:t>
                </w:r>
              </w:sdtContent>
            </w:sdt>
          </w:p>
        </w:tc>
      </w:tr>
      <w:tr w:rsidR="008E1E4C" w:rsidRPr="003576E7" w14:paraId="14071038" w14:textId="77777777" w:rsidTr="003576E7">
        <w:trPr>
          <w:trHeight w:val="283"/>
        </w:trPr>
        <w:tc>
          <w:tcPr>
            <w:tcW w:w="9542" w:type="dxa"/>
            <w:shd w:val="clear" w:color="auto" w:fill="auto"/>
          </w:tcPr>
          <w:p w14:paraId="1B0296A6" w14:textId="5273A579" w:rsidR="008E1E4C" w:rsidRPr="00657D86" w:rsidRDefault="008E1E4C" w:rsidP="003576E7">
            <w:pPr>
              <w:pStyle w:val="ListParagraph"/>
              <w:numPr>
                <w:ilvl w:val="0"/>
                <w:numId w:val="39"/>
              </w:numPr>
              <w:tabs>
                <w:tab w:val="left" w:pos="2205"/>
              </w:tabs>
              <w:ind w:left="436" w:hanging="357"/>
              <w:jc w:val="both"/>
              <w:rPr>
                <w:rFonts w:ascii="Poppins" w:hAnsi="Poppins" w:cs="Poppins"/>
                <w:bCs/>
                <w:sz w:val="20"/>
                <w:szCs w:val="20"/>
              </w:rPr>
            </w:pPr>
            <w:r w:rsidRPr="00657D86">
              <w:rPr>
                <w:rFonts w:ascii="Poppins" w:hAnsi="Poppins" w:cs="Poppins"/>
                <w:bCs/>
                <w:sz w:val="20"/>
                <w:szCs w:val="20"/>
              </w:rPr>
              <w:t xml:space="preserve">That victim survivors receiving a PSI response that includes leasing and/or external monitoring of technology (such as CCTV, a personal safety device or property alarm) must consent to a reassessment of their eligibility and suitability no longer than three months after the initial date of installation if the costs of leasing and/or external monitoring are being addressed through the use of FSP funds. </w:t>
            </w:r>
          </w:p>
        </w:tc>
        <w:tc>
          <w:tcPr>
            <w:tcW w:w="616" w:type="dxa"/>
            <w:shd w:val="clear" w:color="auto" w:fill="auto"/>
            <w:vAlign w:val="center"/>
          </w:tcPr>
          <w:p w14:paraId="4D5A15E7" w14:textId="2539DD11" w:rsidR="008E1E4C" w:rsidRPr="003576E7" w:rsidRDefault="00EE31A9" w:rsidP="002B7FE6">
            <w:pPr>
              <w:tabs>
                <w:tab w:val="left" w:pos="2205"/>
              </w:tabs>
              <w:jc w:val="center"/>
              <w:rPr>
                <w:rFonts w:ascii="Poppins" w:hAnsi="Poppins" w:cs="Poppins"/>
                <w:sz w:val="40"/>
                <w:szCs w:val="40"/>
              </w:rPr>
            </w:pPr>
            <w:sdt>
              <w:sdtPr>
                <w:rPr>
                  <w:rFonts w:ascii="Poppins" w:hAnsi="Poppins" w:cs="Poppins"/>
                  <w:sz w:val="40"/>
                  <w:szCs w:val="40"/>
                </w:rPr>
                <w:id w:val="-16164156"/>
                <w15:appearance w15:val="hidden"/>
                <w14:checkbox>
                  <w14:checked w14:val="0"/>
                  <w14:checkedState w14:val="00FE" w14:font="Wingdings"/>
                  <w14:uncheckedState w14:val="2610" w14:font="MS Gothic"/>
                </w14:checkbox>
              </w:sdtPr>
              <w:sdtEndPr/>
              <w:sdtContent>
                <w:r w:rsidR="00EE2E47">
                  <w:rPr>
                    <w:rFonts w:ascii="MS Gothic" w:eastAsia="MS Gothic" w:hAnsi="MS Gothic" w:cs="Poppins" w:hint="eastAsia"/>
                    <w:sz w:val="40"/>
                    <w:szCs w:val="40"/>
                  </w:rPr>
                  <w:t>☐</w:t>
                </w:r>
              </w:sdtContent>
            </w:sdt>
          </w:p>
        </w:tc>
      </w:tr>
      <w:tr w:rsidR="00EE2E47" w:rsidRPr="003576E7" w14:paraId="1E2300E0" w14:textId="77777777" w:rsidTr="0072132C">
        <w:trPr>
          <w:trHeight w:val="283"/>
        </w:trPr>
        <w:tc>
          <w:tcPr>
            <w:tcW w:w="9542" w:type="dxa"/>
            <w:shd w:val="clear" w:color="auto" w:fill="FAE6E6"/>
          </w:tcPr>
          <w:p w14:paraId="7D9FF34D" w14:textId="54C785F4" w:rsidR="00EE2E47" w:rsidRPr="00657D86" w:rsidRDefault="00591508" w:rsidP="00EE2E47">
            <w:pPr>
              <w:pStyle w:val="ListParagraph"/>
              <w:numPr>
                <w:ilvl w:val="0"/>
                <w:numId w:val="39"/>
              </w:numPr>
              <w:tabs>
                <w:tab w:val="left" w:pos="2205"/>
              </w:tabs>
              <w:ind w:left="436" w:hanging="357"/>
              <w:jc w:val="both"/>
              <w:rPr>
                <w:rFonts w:ascii="Poppins" w:hAnsi="Poppins" w:cs="Poppins"/>
                <w:bCs/>
                <w:sz w:val="20"/>
                <w:szCs w:val="20"/>
              </w:rPr>
            </w:pPr>
            <w:r>
              <w:rPr>
                <w:rFonts w:ascii="Poppins" w:hAnsi="Poppins" w:cs="Poppins"/>
                <w:bCs/>
                <w:sz w:val="20"/>
                <w:szCs w:val="20"/>
              </w:rPr>
              <w:t>Where</w:t>
            </w:r>
            <w:r w:rsidR="00EE2E47">
              <w:rPr>
                <w:rFonts w:ascii="Poppins" w:hAnsi="Poppins" w:cs="Poppins"/>
                <w:bCs/>
                <w:sz w:val="20"/>
                <w:szCs w:val="20"/>
              </w:rPr>
              <w:t xml:space="preserve"> CCTV is installed at the property</w:t>
            </w:r>
            <w:r w:rsidR="00E320D9">
              <w:rPr>
                <w:rFonts w:ascii="Poppins" w:hAnsi="Poppins" w:cs="Poppins"/>
                <w:bCs/>
                <w:sz w:val="20"/>
                <w:szCs w:val="20"/>
              </w:rPr>
              <w:t>,</w:t>
            </w:r>
            <w:r w:rsidR="00EE2E47">
              <w:rPr>
                <w:rFonts w:ascii="Poppins" w:hAnsi="Poppins" w:cs="Poppins"/>
                <w:bCs/>
                <w:sz w:val="20"/>
                <w:szCs w:val="20"/>
              </w:rPr>
              <w:t xml:space="preserve"> the Security Contractor installing this will have access to the administration password. The victim survivor will be issued with their own password. After installation of the CCTV, </w:t>
            </w:r>
            <w:r w:rsidR="005E7A69">
              <w:rPr>
                <w:rFonts w:ascii="Poppins" w:hAnsi="Poppins" w:cs="Poppins"/>
                <w:bCs/>
                <w:sz w:val="20"/>
                <w:szCs w:val="20"/>
              </w:rPr>
              <w:t>if</w:t>
            </w:r>
            <w:r w:rsidR="00EE2E47">
              <w:rPr>
                <w:rFonts w:ascii="Poppins" w:hAnsi="Poppins" w:cs="Poppins"/>
                <w:bCs/>
                <w:sz w:val="20"/>
                <w:szCs w:val="20"/>
              </w:rPr>
              <w:t xml:space="preserve"> the victim survivor contacts the Security Contractor for support and troubleshooting </w:t>
            </w:r>
            <w:r w:rsidR="00617F80">
              <w:rPr>
                <w:rFonts w:ascii="Poppins" w:hAnsi="Poppins" w:cs="Poppins"/>
                <w:bCs/>
                <w:sz w:val="20"/>
                <w:szCs w:val="20"/>
              </w:rPr>
              <w:t>with</w:t>
            </w:r>
            <w:r w:rsidR="00EE2E47">
              <w:rPr>
                <w:rFonts w:ascii="Poppins" w:hAnsi="Poppins" w:cs="Poppins"/>
                <w:bCs/>
                <w:sz w:val="20"/>
                <w:szCs w:val="20"/>
              </w:rPr>
              <w:t xml:space="preserve"> the CCTV system, the Security Contractor can access the CCTV system remotely. If the victim survivor wishes to </w:t>
            </w:r>
            <w:r w:rsidR="005E7A69">
              <w:rPr>
                <w:rFonts w:ascii="Poppins" w:hAnsi="Poppins" w:cs="Poppins"/>
                <w:bCs/>
                <w:sz w:val="20"/>
                <w:szCs w:val="20"/>
              </w:rPr>
              <w:t>be</w:t>
            </w:r>
            <w:r w:rsidR="00EE2E47">
              <w:rPr>
                <w:rFonts w:ascii="Poppins" w:hAnsi="Poppins" w:cs="Poppins"/>
                <w:bCs/>
                <w:sz w:val="20"/>
                <w:szCs w:val="20"/>
              </w:rPr>
              <w:t xml:space="preserve"> the only one who has access to the administration password further permission will be collect</w:t>
            </w:r>
            <w:r w:rsidR="005E7A69">
              <w:rPr>
                <w:rFonts w:ascii="Poppins" w:hAnsi="Poppins" w:cs="Poppins"/>
                <w:bCs/>
                <w:sz w:val="20"/>
                <w:szCs w:val="20"/>
              </w:rPr>
              <w:t>ed from them</w:t>
            </w:r>
            <w:r w:rsidR="00EE2E47">
              <w:rPr>
                <w:rFonts w:ascii="Poppins" w:hAnsi="Poppins" w:cs="Poppins"/>
                <w:bCs/>
                <w:sz w:val="20"/>
                <w:szCs w:val="20"/>
              </w:rPr>
              <w:t xml:space="preserve"> before the system CCTV is installed. </w:t>
            </w:r>
            <w:r w:rsidR="00153E1F">
              <w:rPr>
                <w:rFonts w:ascii="Poppins" w:hAnsi="Poppins" w:cs="Poppins"/>
                <w:bCs/>
                <w:sz w:val="20"/>
                <w:szCs w:val="20"/>
              </w:rPr>
              <w:t xml:space="preserve">If the </w:t>
            </w:r>
            <w:r w:rsidR="00617F80">
              <w:rPr>
                <w:rFonts w:ascii="Poppins" w:hAnsi="Poppins" w:cs="Poppins"/>
                <w:bCs/>
                <w:sz w:val="20"/>
                <w:szCs w:val="20"/>
              </w:rPr>
              <w:t>v</w:t>
            </w:r>
            <w:r w:rsidR="00153E1F">
              <w:rPr>
                <w:rFonts w:ascii="Poppins" w:hAnsi="Poppins" w:cs="Poppins"/>
                <w:bCs/>
                <w:sz w:val="20"/>
                <w:szCs w:val="20"/>
              </w:rPr>
              <w:t xml:space="preserve">ictim </w:t>
            </w:r>
            <w:r w:rsidR="00617F80">
              <w:rPr>
                <w:rFonts w:ascii="Poppins" w:hAnsi="Poppins" w:cs="Poppins"/>
                <w:bCs/>
                <w:sz w:val="20"/>
                <w:szCs w:val="20"/>
              </w:rPr>
              <w:t>s</w:t>
            </w:r>
            <w:r w:rsidR="00153E1F">
              <w:rPr>
                <w:rFonts w:ascii="Poppins" w:hAnsi="Poppins" w:cs="Poppins"/>
                <w:bCs/>
                <w:sz w:val="20"/>
                <w:szCs w:val="20"/>
              </w:rPr>
              <w:t xml:space="preserve">urvivor choses to remove the Security Contractor from the administration password, they are solely responsible for the CCTV system and </w:t>
            </w:r>
            <w:r w:rsidR="00E561E2">
              <w:rPr>
                <w:rFonts w:ascii="Poppins" w:hAnsi="Poppins" w:cs="Poppins"/>
                <w:bCs/>
                <w:sz w:val="20"/>
                <w:szCs w:val="20"/>
              </w:rPr>
              <w:t xml:space="preserve">any loss of this password </w:t>
            </w:r>
            <w:r w:rsidR="002111A8">
              <w:rPr>
                <w:rFonts w:ascii="Poppins" w:hAnsi="Poppins" w:cs="Poppins"/>
                <w:bCs/>
                <w:sz w:val="20"/>
                <w:szCs w:val="20"/>
              </w:rPr>
              <w:t>will be</w:t>
            </w:r>
            <w:r w:rsidR="00E561E2">
              <w:rPr>
                <w:rFonts w:ascii="Poppins" w:hAnsi="Poppins" w:cs="Poppins"/>
                <w:bCs/>
                <w:sz w:val="20"/>
                <w:szCs w:val="20"/>
              </w:rPr>
              <w:t xml:space="preserve"> unable to be recovered</w:t>
            </w:r>
            <w:r w:rsidR="00617F80">
              <w:rPr>
                <w:rFonts w:ascii="Poppins" w:hAnsi="Poppins" w:cs="Poppins"/>
                <w:bCs/>
                <w:sz w:val="20"/>
                <w:szCs w:val="20"/>
              </w:rPr>
              <w:t xml:space="preserve">. Any reinstallation of this system </w:t>
            </w:r>
            <w:r w:rsidR="002566D0">
              <w:rPr>
                <w:rFonts w:ascii="Poppins" w:hAnsi="Poppins" w:cs="Poppins"/>
                <w:bCs/>
                <w:sz w:val="20"/>
                <w:szCs w:val="20"/>
              </w:rPr>
              <w:t>due to a lost</w:t>
            </w:r>
            <w:r w:rsidR="00617F80">
              <w:rPr>
                <w:rFonts w:ascii="Poppins" w:hAnsi="Poppins" w:cs="Poppins"/>
                <w:bCs/>
                <w:sz w:val="20"/>
                <w:szCs w:val="20"/>
              </w:rPr>
              <w:t xml:space="preserve"> password may not be covered by this program</w:t>
            </w:r>
            <w:r w:rsidR="002111A8">
              <w:rPr>
                <w:rFonts w:ascii="Poppins" w:hAnsi="Poppins" w:cs="Poppins"/>
                <w:bCs/>
                <w:sz w:val="20"/>
                <w:szCs w:val="20"/>
              </w:rPr>
              <w:t>.</w:t>
            </w:r>
          </w:p>
        </w:tc>
        <w:tc>
          <w:tcPr>
            <w:tcW w:w="616" w:type="dxa"/>
            <w:shd w:val="clear" w:color="auto" w:fill="FAE6E6"/>
            <w:vAlign w:val="center"/>
          </w:tcPr>
          <w:p w14:paraId="7C45D5AB" w14:textId="7DAA4F2C" w:rsidR="00EE2E47" w:rsidRDefault="00EE31A9" w:rsidP="00EE2E47">
            <w:pPr>
              <w:tabs>
                <w:tab w:val="left" w:pos="2205"/>
              </w:tabs>
              <w:jc w:val="center"/>
              <w:rPr>
                <w:rFonts w:ascii="Poppins" w:hAnsi="Poppins" w:cs="Poppins"/>
                <w:sz w:val="40"/>
                <w:szCs w:val="40"/>
              </w:rPr>
            </w:pPr>
            <w:sdt>
              <w:sdtPr>
                <w:rPr>
                  <w:rFonts w:ascii="Poppins" w:hAnsi="Poppins" w:cs="Poppins"/>
                  <w:sz w:val="40"/>
                  <w:szCs w:val="40"/>
                </w:rPr>
                <w:id w:val="354702786"/>
                <w15:appearance w15:val="hidden"/>
                <w14:checkbox>
                  <w14:checked w14:val="0"/>
                  <w14:checkedState w14:val="00FE" w14:font="Wingdings"/>
                  <w14:uncheckedState w14:val="2610" w14:font="MS Gothic"/>
                </w14:checkbox>
              </w:sdtPr>
              <w:sdtEndPr/>
              <w:sdtContent>
                <w:r w:rsidR="00EE2E47">
                  <w:rPr>
                    <w:rFonts w:ascii="MS Gothic" w:eastAsia="MS Gothic" w:hAnsi="MS Gothic" w:cs="Poppins" w:hint="eastAsia"/>
                    <w:sz w:val="40"/>
                    <w:szCs w:val="40"/>
                  </w:rPr>
                  <w:t>☐</w:t>
                </w:r>
              </w:sdtContent>
            </w:sdt>
          </w:p>
        </w:tc>
      </w:tr>
      <w:tr w:rsidR="00EE2E47" w:rsidRPr="003576E7" w14:paraId="389EFA3A" w14:textId="77777777" w:rsidTr="003576E7">
        <w:trPr>
          <w:trHeight w:val="113"/>
        </w:trPr>
        <w:tc>
          <w:tcPr>
            <w:tcW w:w="9542" w:type="dxa"/>
            <w:shd w:val="clear" w:color="auto" w:fill="D72C32"/>
            <w:vAlign w:val="center"/>
          </w:tcPr>
          <w:p w14:paraId="2A755AEB" w14:textId="6DC80B7D" w:rsidR="00EE2E47" w:rsidRPr="00657D86" w:rsidRDefault="00EE2E47" w:rsidP="00EE2E47">
            <w:pPr>
              <w:tabs>
                <w:tab w:val="left" w:pos="2205"/>
              </w:tabs>
              <w:rPr>
                <w:rFonts w:ascii="Poppins" w:hAnsi="Poppins" w:cs="Poppins"/>
                <w:b/>
                <w:color w:val="FFFFFF" w:themeColor="background1"/>
              </w:rPr>
            </w:pPr>
            <w:r w:rsidRPr="00657D86">
              <w:rPr>
                <w:rFonts w:ascii="Poppins" w:hAnsi="Poppins" w:cs="Poppins"/>
                <w:b/>
                <w:color w:val="FFFFFF" w:themeColor="background1"/>
              </w:rPr>
              <w:t>Additional Consent</w:t>
            </w:r>
          </w:p>
        </w:tc>
        <w:tc>
          <w:tcPr>
            <w:tcW w:w="616" w:type="dxa"/>
            <w:shd w:val="clear" w:color="auto" w:fill="D72C32"/>
            <w:vAlign w:val="center"/>
          </w:tcPr>
          <w:p w14:paraId="732DA1A4" w14:textId="77777777" w:rsidR="00EE2E47" w:rsidRPr="003576E7" w:rsidRDefault="00EE2E47" w:rsidP="00EE2E47">
            <w:pPr>
              <w:tabs>
                <w:tab w:val="left" w:pos="2205"/>
              </w:tabs>
              <w:jc w:val="center"/>
              <w:rPr>
                <w:rFonts w:ascii="Poppins" w:hAnsi="Poppins" w:cs="Poppins"/>
                <w:b/>
                <w:color w:val="FFFFFF" w:themeColor="background1"/>
                <w:sz w:val="20"/>
                <w:szCs w:val="20"/>
              </w:rPr>
            </w:pPr>
            <w:r w:rsidRPr="003576E7">
              <w:rPr>
                <w:rFonts w:ascii="Poppins" w:hAnsi="Poppins" w:cs="Poppins"/>
                <w:b/>
                <w:color w:val="FFFFFF" w:themeColor="background1"/>
                <w:sz w:val="20"/>
                <w:szCs w:val="20"/>
              </w:rPr>
              <w:t>Yes</w:t>
            </w:r>
          </w:p>
        </w:tc>
      </w:tr>
      <w:tr w:rsidR="00EE2E47" w:rsidRPr="003576E7" w14:paraId="7D528AF2" w14:textId="77777777" w:rsidTr="003576E7">
        <w:trPr>
          <w:trHeight w:val="283"/>
        </w:trPr>
        <w:tc>
          <w:tcPr>
            <w:tcW w:w="9542" w:type="dxa"/>
            <w:shd w:val="clear" w:color="auto" w:fill="FAE6E6"/>
            <w:vAlign w:val="center"/>
          </w:tcPr>
          <w:p w14:paraId="2C8A0DF8" w14:textId="6E803D7E" w:rsidR="00EE2E47" w:rsidRPr="00657D86" w:rsidRDefault="00EE2E47" w:rsidP="00EE2E47">
            <w:pPr>
              <w:pStyle w:val="ListParagraph"/>
              <w:numPr>
                <w:ilvl w:val="0"/>
                <w:numId w:val="39"/>
              </w:numPr>
              <w:tabs>
                <w:tab w:val="left" w:pos="2205"/>
              </w:tabs>
              <w:ind w:left="439"/>
              <w:jc w:val="both"/>
              <w:rPr>
                <w:rFonts w:ascii="Poppins" w:hAnsi="Poppins" w:cs="Poppins"/>
                <w:bCs/>
                <w:sz w:val="20"/>
                <w:szCs w:val="20"/>
              </w:rPr>
            </w:pPr>
            <w:r w:rsidRPr="00657D86">
              <w:rPr>
                <w:rFonts w:ascii="Poppins" w:hAnsi="Poppins" w:cs="Poppins"/>
                <w:bCs/>
                <w:sz w:val="20"/>
                <w:szCs w:val="20"/>
              </w:rPr>
              <w:t>That the victim survivor data may be shared with Australian Government’s Data Exchange Program, with all information protected in line with the Privacy Act.</w:t>
            </w:r>
          </w:p>
        </w:tc>
        <w:tc>
          <w:tcPr>
            <w:tcW w:w="616" w:type="dxa"/>
            <w:shd w:val="clear" w:color="auto" w:fill="FAE6E6"/>
            <w:vAlign w:val="center"/>
          </w:tcPr>
          <w:p w14:paraId="4746AC73" w14:textId="594C5815" w:rsidR="00EE2E47" w:rsidRPr="003576E7" w:rsidRDefault="00EE31A9" w:rsidP="00EE2E47">
            <w:pPr>
              <w:tabs>
                <w:tab w:val="left" w:pos="2205"/>
              </w:tabs>
              <w:jc w:val="center"/>
              <w:rPr>
                <w:rFonts w:ascii="Poppins" w:hAnsi="Poppins" w:cs="Poppins"/>
                <w:sz w:val="40"/>
                <w:szCs w:val="40"/>
              </w:rPr>
            </w:pPr>
            <w:sdt>
              <w:sdtPr>
                <w:rPr>
                  <w:rFonts w:ascii="Poppins" w:hAnsi="Poppins" w:cs="Poppins"/>
                  <w:sz w:val="40"/>
                  <w:szCs w:val="40"/>
                </w:rPr>
                <w:id w:val="1284613408"/>
                <w15:appearance w15:val="hidden"/>
                <w14:checkbox>
                  <w14:checked w14:val="0"/>
                  <w14:checkedState w14:val="00FE" w14:font="Wingdings"/>
                  <w14:uncheckedState w14:val="2610" w14:font="MS Gothic"/>
                </w14:checkbox>
              </w:sdtPr>
              <w:sdtEndPr/>
              <w:sdtContent>
                <w:r w:rsidR="00EE2E47">
                  <w:rPr>
                    <w:rFonts w:ascii="MS Gothic" w:eastAsia="MS Gothic" w:hAnsi="MS Gothic" w:cs="Poppins" w:hint="eastAsia"/>
                    <w:sz w:val="40"/>
                    <w:szCs w:val="40"/>
                  </w:rPr>
                  <w:t>☐</w:t>
                </w:r>
              </w:sdtContent>
            </w:sdt>
          </w:p>
        </w:tc>
      </w:tr>
      <w:tr w:rsidR="0072132C" w:rsidRPr="003576E7" w14:paraId="55917238" w14:textId="77777777" w:rsidTr="0072132C">
        <w:trPr>
          <w:trHeight w:val="283"/>
        </w:trPr>
        <w:tc>
          <w:tcPr>
            <w:tcW w:w="9542" w:type="dxa"/>
            <w:shd w:val="clear" w:color="auto" w:fill="auto"/>
            <w:vAlign w:val="center"/>
          </w:tcPr>
          <w:p w14:paraId="164E9B3B" w14:textId="60CABD2B" w:rsidR="0072132C" w:rsidRPr="00657D86" w:rsidRDefault="00577249" w:rsidP="0072132C">
            <w:pPr>
              <w:pStyle w:val="ListParagraph"/>
              <w:numPr>
                <w:ilvl w:val="0"/>
                <w:numId w:val="39"/>
              </w:numPr>
              <w:tabs>
                <w:tab w:val="left" w:pos="2205"/>
              </w:tabs>
              <w:ind w:left="439"/>
              <w:jc w:val="both"/>
              <w:rPr>
                <w:rFonts w:ascii="Poppins" w:hAnsi="Poppins" w:cs="Poppins"/>
                <w:bCs/>
                <w:sz w:val="20"/>
                <w:szCs w:val="20"/>
              </w:rPr>
            </w:pPr>
            <w:r>
              <w:rPr>
                <w:rFonts w:ascii="Poppins" w:hAnsi="Poppins" w:cs="Poppins"/>
                <w:bCs/>
                <w:sz w:val="20"/>
                <w:szCs w:val="20"/>
              </w:rPr>
              <w:t>Consent to be contacted for evaluation purposes by the Australian Government’s Data Exchange Program or other research organisations regarding the assistance received through the PSI program (any information provided during the evaluation process will remain anonymous).</w:t>
            </w:r>
          </w:p>
        </w:tc>
        <w:tc>
          <w:tcPr>
            <w:tcW w:w="616" w:type="dxa"/>
            <w:shd w:val="clear" w:color="auto" w:fill="auto"/>
            <w:vAlign w:val="center"/>
          </w:tcPr>
          <w:p w14:paraId="60A5D962" w14:textId="1F629DAA" w:rsidR="0072132C" w:rsidRDefault="00EE31A9" w:rsidP="0072132C">
            <w:pPr>
              <w:tabs>
                <w:tab w:val="left" w:pos="2205"/>
              </w:tabs>
              <w:jc w:val="center"/>
              <w:rPr>
                <w:rFonts w:ascii="Poppins" w:hAnsi="Poppins" w:cs="Poppins"/>
                <w:sz w:val="40"/>
                <w:szCs w:val="40"/>
              </w:rPr>
            </w:pPr>
            <w:sdt>
              <w:sdtPr>
                <w:rPr>
                  <w:rFonts w:ascii="Poppins" w:hAnsi="Poppins" w:cs="Poppins"/>
                  <w:sz w:val="40"/>
                  <w:szCs w:val="40"/>
                </w:rPr>
                <w:id w:val="1250848798"/>
                <w15:appearance w15:val="hidden"/>
                <w14:checkbox>
                  <w14:checked w14:val="0"/>
                  <w14:checkedState w14:val="00FE" w14:font="Wingdings"/>
                  <w14:uncheckedState w14:val="2610" w14:font="MS Gothic"/>
                </w14:checkbox>
              </w:sdtPr>
              <w:sdtEndPr/>
              <w:sdtContent>
                <w:r w:rsidR="0072132C">
                  <w:rPr>
                    <w:rFonts w:ascii="MS Gothic" w:eastAsia="MS Gothic" w:hAnsi="MS Gothic" w:cs="Poppins" w:hint="eastAsia"/>
                    <w:sz w:val="40"/>
                    <w:szCs w:val="40"/>
                  </w:rPr>
                  <w:t>☐</w:t>
                </w:r>
              </w:sdtContent>
            </w:sdt>
          </w:p>
        </w:tc>
      </w:tr>
      <w:tr w:rsidR="0072132C" w:rsidRPr="003576E7" w14:paraId="5D05732A" w14:textId="77777777" w:rsidTr="0072132C">
        <w:trPr>
          <w:trHeight w:val="283"/>
        </w:trPr>
        <w:tc>
          <w:tcPr>
            <w:tcW w:w="9542" w:type="dxa"/>
            <w:shd w:val="clear" w:color="auto" w:fill="FAE6E6"/>
            <w:vAlign w:val="center"/>
          </w:tcPr>
          <w:p w14:paraId="3C8848BA" w14:textId="10B31BF3" w:rsidR="0072132C" w:rsidRPr="00657D86" w:rsidRDefault="0072132C" w:rsidP="0072132C">
            <w:pPr>
              <w:pStyle w:val="ListParagraph"/>
              <w:numPr>
                <w:ilvl w:val="0"/>
                <w:numId w:val="39"/>
              </w:numPr>
              <w:tabs>
                <w:tab w:val="left" w:pos="2205"/>
              </w:tabs>
              <w:ind w:left="439"/>
              <w:jc w:val="both"/>
              <w:rPr>
                <w:rFonts w:ascii="Poppins" w:hAnsi="Poppins" w:cs="Poppins"/>
                <w:bCs/>
                <w:sz w:val="20"/>
                <w:szCs w:val="20"/>
              </w:rPr>
            </w:pPr>
            <w:r w:rsidRPr="00657D86">
              <w:rPr>
                <w:rFonts w:ascii="Poppins" w:hAnsi="Poppins" w:cs="Poppins"/>
                <w:bCs/>
                <w:sz w:val="20"/>
                <w:szCs w:val="20"/>
              </w:rPr>
              <w:t xml:space="preserve">Consent will be obtained from the victim survivor before their contact details (name, phone number and address) are shared with any business/company requested to provide quotes for security upgrades to ensure there is no known confidentiality risks.      </w:t>
            </w:r>
          </w:p>
        </w:tc>
        <w:tc>
          <w:tcPr>
            <w:tcW w:w="616" w:type="dxa"/>
            <w:shd w:val="clear" w:color="auto" w:fill="FAE6E6"/>
            <w:vAlign w:val="center"/>
          </w:tcPr>
          <w:p w14:paraId="535ACA08" w14:textId="7B26659C" w:rsidR="0072132C" w:rsidRPr="003576E7" w:rsidRDefault="00EE31A9" w:rsidP="0072132C">
            <w:pPr>
              <w:tabs>
                <w:tab w:val="left" w:pos="2205"/>
              </w:tabs>
              <w:jc w:val="center"/>
              <w:rPr>
                <w:rFonts w:ascii="Poppins" w:hAnsi="Poppins" w:cs="Poppins"/>
                <w:sz w:val="28"/>
                <w:szCs w:val="28"/>
              </w:rPr>
            </w:pPr>
            <w:sdt>
              <w:sdtPr>
                <w:rPr>
                  <w:rFonts w:ascii="Poppins" w:hAnsi="Poppins" w:cs="Poppins"/>
                  <w:sz w:val="40"/>
                  <w:szCs w:val="40"/>
                </w:rPr>
                <w:id w:val="1381743271"/>
                <w15:appearance w15:val="hidden"/>
                <w14:checkbox>
                  <w14:checked w14:val="0"/>
                  <w14:checkedState w14:val="00FE" w14:font="Wingdings"/>
                  <w14:uncheckedState w14:val="2610" w14:font="MS Gothic"/>
                </w14:checkbox>
              </w:sdtPr>
              <w:sdtEndPr/>
              <w:sdtContent>
                <w:r w:rsidR="0072132C">
                  <w:rPr>
                    <w:rFonts w:ascii="MS Gothic" w:eastAsia="MS Gothic" w:hAnsi="MS Gothic" w:cs="Poppins" w:hint="eastAsia"/>
                    <w:sz w:val="40"/>
                    <w:szCs w:val="40"/>
                  </w:rPr>
                  <w:t>☐</w:t>
                </w:r>
              </w:sdtContent>
            </w:sdt>
          </w:p>
        </w:tc>
      </w:tr>
      <w:tr w:rsidR="0072132C" w:rsidRPr="003576E7" w14:paraId="63D1194B" w14:textId="77777777" w:rsidTr="0072132C">
        <w:trPr>
          <w:trHeight w:val="283"/>
        </w:trPr>
        <w:tc>
          <w:tcPr>
            <w:tcW w:w="9542" w:type="dxa"/>
            <w:shd w:val="clear" w:color="auto" w:fill="auto"/>
            <w:vAlign w:val="center"/>
          </w:tcPr>
          <w:p w14:paraId="351FFF6E" w14:textId="46E7DA45" w:rsidR="0072132C" w:rsidRPr="00657D86" w:rsidRDefault="0072132C" w:rsidP="0072132C">
            <w:pPr>
              <w:pStyle w:val="ListParagraph"/>
              <w:numPr>
                <w:ilvl w:val="0"/>
                <w:numId w:val="39"/>
              </w:numPr>
              <w:tabs>
                <w:tab w:val="left" w:pos="2205"/>
              </w:tabs>
              <w:ind w:left="439"/>
              <w:jc w:val="both"/>
              <w:rPr>
                <w:rFonts w:ascii="Poppins" w:hAnsi="Poppins" w:cs="Poppins"/>
                <w:bCs/>
                <w:sz w:val="20"/>
                <w:szCs w:val="20"/>
              </w:rPr>
            </w:pPr>
            <w:r w:rsidRPr="00657D86">
              <w:rPr>
                <w:rFonts w:ascii="Poppins" w:hAnsi="Poppins" w:cs="Poppins"/>
                <w:bCs/>
                <w:sz w:val="20"/>
                <w:szCs w:val="20"/>
              </w:rPr>
              <w:t xml:space="preserve">If the identified security measures seek to modify the property, the Real-estate Agents/ Landlords/Office of Housing, will be contacted to seek approval. </w:t>
            </w:r>
          </w:p>
        </w:tc>
        <w:tc>
          <w:tcPr>
            <w:tcW w:w="616" w:type="dxa"/>
            <w:shd w:val="clear" w:color="auto" w:fill="auto"/>
            <w:vAlign w:val="center"/>
          </w:tcPr>
          <w:p w14:paraId="2796EB64" w14:textId="1470D209" w:rsidR="0072132C" w:rsidRPr="003576E7" w:rsidRDefault="00EE31A9" w:rsidP="0072132C">
            <w:pPr>
              <w:tabs>
                <w:tab w:val="left" w:pos="2205"/>
              </w:tabs>
              <w:jc w:val="center"/>
              <w:rPr>
                <w:rFonts w:ascii="Poppins" w:hAnsi="Poppins" w:cs="Poppins"/>
                <w:sz w:val="28"/>
                <w:szCs w:val="28"/>
              </w:rPr>
            </w:pPr>
            <w:sdt>
              <w:sdtPr>
                <w:rPr>
                  <w:rFonts w:ascii="Poppins" w:hAnsi="Poppins" w:cs="Poppins"/>
                  <w:sz w:val="40"/>
                  <w:szCs w:val="40"/>
                </w:rPr>
                <w:id w:val="166922483"/>
                <w15:appearance w15:val="hidden"/>
                <w14:checkbox>
                  <w14:checked w14:val="0"/>
                  <w14:checkedState w14:val="00FE" w14:font="Wingdings"/>
                  <w14:uncheckedState w14:val="2610" w14:font="MS Gothic"/>
                </w14:checkbox>
              </w:sdtPr>
              <w:sdtEndPr/>
              <w:sdtContent>
                <w:r w:rsidR="0072132C">
                  <w:rPr>
                    <w:rFonts w:ascii="MS Gothic" w:eastAsia="MS Gothic" w:hAnsi="MS Gothic" w:cs="Poppins" w:hint="eastAsia"/>
                    <w:sz w:val="40"/>
                    <w:szCs w:val="40"/>
                  </w:rPr>
                  <w:t>☐</w:t>
                </w:r>
              </w:sdtContent>
            </w:sdt>
          </w:p>
        </w:tc>
      </w:tr>
      <w:tr w:rsidR="0072132C" w:rsidRPr="003576E7" w14:paraId="46595203" w14:textId="77777777" w:rsidTr="0072132C">
        <w:trPr>
          <w:trHeight w:val="283"/>
        </w:trPr>
        <w:tc>
          <w:tcPr>
            <w:tcW w:w="9542" w:type="dxa"/>
            <w:shd w:val="clear" w:color="auto" w:fill="FAE6E6"/>
            <w:vAlign w:val="center"/>
          </w:tcPr>
          <w:p w14:paraId="67C43466" w14:textId="2E0FB4D0" w:rsidR="0072132C" w:rsidRPr="00657D86" w:rsidRDefault="0072132C" w:rsidP="0072132C">
            <w:pPr>
              <w:pStyle w:val="ListParagraph"/>
              <w:numPr>
                <w:ilvl w:val="0"/>
                <w:numId w:val="39"/>
              </w:numPr>
              <w:tabs>
                <w:tab w:val="left" w:pos="2205"/>
              </w:tabs>
              <w:ind w:left="439"/>
              <w:jc w:val="both"/>
              <w:rPr>
                <w:rFonts w:ascii="Poppins" w:hAnsi="Poppins" w:cs="Poppins"/>
                <w:bCs/>
                <w:sz w:val="20"/>
                <w:szCs w:val="20"/>
              </w:rPr>
            </w:pPr>
            <w:r w:rsidRPr="00657D86">
              <w:rPr>
                <w:rFonts w:ascii="Poppins" w:hAnsi="Poppins" w:cs="Poppins"/>
                <w:bCs/>
                <w:sz w:val="20"/>
                <w:szCs w:val="20"/>
              </w:rPr>
              <w:t>That property modifications may require a victim survivor to return the property to original condition when they end their tenancy.  This will be identified and agreed with Real-estate Agents/Landlords/Office of Housing prior to any property modifications.</w:t>
            </w:r>
          </w:p>
        </w:tc>
        <w:tc>
          <w:tcPr>
            <w:tcW w:w="616" w:type="dxa"/>
            <w:shd w:val="clear" w:color="auto" w:fill="FAE6E6"/>
            <w:vAlign w:val="center"/>
          </w:tcPr>
          <w:p w14:paraId="6D1B2B4E" w14:textId="1F06F424" w:rsidR="0072132C" w:rsidRPr="003576E7" w:rsidRDefault="00EE31A9" w:rsidP="0072132C">
            <w:pPr>
              <w:tabs>
                <w:tab w:val="left" w:pos="2205"/>
              </w:tabs>
              <w:jc w:val="center"/>
              <w:rPr>
                <w:rFonts w:ascii="Poppins" w:hAnsi="Poppins" w:cs="Poppins"/>
                <w:sz w:val="28"/>
                <w:szCs w:val="28"/>
              </w:rPr>
            </w:pPr>
            <w:sdt>
              <w:sdtPr>
                <w:rPr>
                  <w:rFonts w:ascii="Poppins" w:hAnsi="Poppins" w:cs="Poppins"/>
                  <w:sz w:val="40"/>
                  <w:szCs w:val="40"/>
                </w:rPr>
                <w:id w:val="-1655361404"/>
                <w15:appearance w15:val="hidden"/>
                <w14:checkbox>
                  <w14:checked w14:val="0"/>
                  <w14:checkedState w14:val="00FE" w14:font="Wingdings"/>
                  <w14:uncheckedState w14:val="2610" w14:font="MS Gothic"/>
                </w14:checkbox>
              </w:sdtPr>
              <w:sdtEndPr/>
              <w:sdtContent>
                <w:r w:rsidR="0072132C">
                  <w:rPr>
                    <w:rFonts w:ascii="MS Gothic" w:eastAsia="MS Gothic" w:hAnsi="MS Gothic" w:cs="Poppins" w:hint="eastAsia"/>
                    <w:sz w:val="40"/>
                    <w:szCs w:val="40"/>
                  </w:rPr>
                  <w:t>☐</w:t>
                </w:r>
              </w:sdtContent>
            </w:sdt>
          </w:p>
        </w:tc>
      </w:tr>
    </w:tbl>
    <w:p w14:paraId="290A9D2C" w14:textId="78F7044A" w:rsidR="00657D86" w:rsidRDefault="00657D86"/>
    <w:p w14:paraId="376C78CE" w14:textId="77777777" w:rsidR="00657D86" w:rsidRDefault="00657D86"/>
    <w:tbl>
      <w:tblPr>
        <w:tblStyle w:val="TableGrid"/>
        <w:tblW w:w="10158" w:type="dxa"/>
        <w:tblBorders>
          <w:top w:val="single" w:sz="18" w:space="0" w:color="D72C32"/>
          <w:left w:val="single" w:sz="18" w:space="0" w:color="D72C32"/>
          <w:bottom w:val="single" w:sz="18" w:space="0" w:color="D72C32"/>
          <w:right w:val="single" w:sz="18" w:space="0" w:color="D72C32"/>
          <w:insideH w:val="single" w:sz="6" w:space="0" w:color="D72C32"/>
          <w:insideV w:val="single" w:sz="6" w:space="0" w:color="D72C32"/>
        </w:tblBorders>
        <w:tblLook w:val="04A0" w:firstRow="1" w:lastRow="0" w:firstColumn="1" w:lastColumn="0" w:noHBand="0" w:noVBand="1"/>
      </w:tblPr>
      <w:tblGrid>
        <w:gridCol w:w="2245"/>
        <w:gridCol w:w="4962"/>
        <w:gridCol w:w="2951"/>
      </w:tblGrid>
      <w:tr w:rsidR="00CB7B0B" w:rsidRPr="003576E7" w14:paraId="6DCE5300" w14:textId="77777777" w:rsidTr="003576E7">
        <w:trPr>
          <w:trHeight w:val="283"/>
        </w:trPr>
        <w:tc>
          <w:tcPr>
            <w:tcW w:w="10158" w:type="dxa"/>
            <w:gridSpan w:val="3"/>
            <w:shd w:val="clear" w:color="auto" w:fill="D72C32"/>
            <w:vAlign w:val="center"/>
          </w:tcPr>
          <w:p w14:paraId="374BB0E7" w14:textId="24399E8B" w:rsidR="00CB7B0B" w:rsidRPr="00B04C78" w:rsidRDefault="00B04C78" w:rsidP="00B04C78">
            <w:pPr>
              <w:tabs>
                <w:tab w:val="left" w:pos="2205"/>
              </w:tabs>
              <w:rPr>
                <w:rFonts w:ascii="Poppins" w:hAnsi="Poppins" w:cs="Poppins"/>
                <w:b/>
                <w:color w:val="FFFFFF" w:themeColor="background1"/>
              </w:rPr>
            </w:pPr>
            <w:r>
              <w:rPr>
                <w:rFonts w:ascii="Poppins" w:hAnsi="Poppins" w:cs="Poppins"/>
                <w:b/>
                <w:color w:val="FFFFFF" w:themeColor="background1"/>
              </w:rPr>
              <w:t xml:space="preserve">Victim Survivor </w:t>
            </w:r>
            <w:r w:rsidR="00D60DAB" w:rsidRPr="00B04C78">
              <w:rPr>
                <w:rFonts w:ascii="Poppins" w:hAnsi="Poppins" w:cs="Poppins"/>
                <w:b/>
                <w:color w:val="FFFFFF" w:themeColor="background1"/>
              </w:rPr>
              <w:t>Consent</w:t>
            </w:r>
          </w:p>
        </w:tc>
      </w:tr>
      <w:tr w:rsidR="00D60DAB" w:rsidRPr="003576E7" w14:paraId="479AEA18" w14:textId="77777777" w:rsidTr="003576E7">
        <w:trPr>
          <w:trHeight w:val="1197"/>
        </w:trPr>
        <w:tc>
          <w:tcPr>
            <w:tcW w:w="10158" w:type="dxa"/>
            <w:gridSpan w:val="3"/>
            <w:vAlign w:val="center"/>
          </w:tcPr>
          <w:p w14:paraId="1AEECEB0" w14:textId="339E7DE1" w:rsidR="00D60DAB" w:rsidRPr="00D47D88" w:rsidRDefault="00D60DAB" w:rsidP="002B7FE6">
            <w:pPr>
              <w:tabs>
                <w:tab w:val="left" w:pos="2205"/>
              </w:tabs>
              <w:jc w:val="both"/>
              <w:rPr>
                <w:rFonts w:ascii="Poppins" w:hAnsi="Poppins" w:cs="Poppins"/>
                <w:bCs/>
                <w:sz w:val="18"/>
                <w:szCs w:val="16"/>
              </w:rPr>
            </w:pPr>
            <w:r w:rsidRPr="00D47D88">
              <w:rPr>
                <w:rFonts w:ascii="Poppins" w:hAnsi="Poppins" w:cs="Poppins"/>
                <w:bCs/>
                <w:sz w:val="18"/>
                <w:szCs w:val="16"/>
              </w:rPr>
              <w:t xml:space="preserve">I have been provided with clear, relevant and easy to understand information and understand the impacts of a PSI response. I provide informed consent for a PSI response. </w:t>
            </w:r>
            <w:r w:rsidR="002B7FE6" w:rsidRPr="00D47D88">
              <w:rPr>
                <w:rFonts w:ascii="Poppins" w:hAnsi="Poppins" w:cs="Poppins"/>
                <w:bCs/>
                <w:sz w:val="18"/>
                <w:szCs w:val="16"/>
              </w:rPr>
              <w:t xml:space="preserve"> </w:t>
            </w:r>
            <w:r w:rsidRPr="00D47D88">
              <w:rPr>
                <w:rFonts w:ascii="Poppins" w:hAnsi="Poppins" w:cs="Poppins"/>
                <w:bCs/>
                <w:sz w:val="18"/>
                <w:szCs w:val="16"/>
              </w:rPr>
              <w:t xml:space="preserve">I provide informed consent for my </w:t>
            </w:r>
            <w:r w:rsidR="002B7FE6" w:rsidRPr="00D47D88">
              <w:rPr>
                <w:rFonts w:ascii="Poppins" w:hAnsi="Poppins" w:cs="Poppins"/>
                <w:bCs/>
                <w:sz w:val="18"/>
                <w:szCs w:val="16"/>
              </w:rPr>
              <w:t>i</w:t>
            </w:r>
            <w:r w:rsidRPr="00D47D88">
              <w:rPr>
                <w:rFonts w:ascii="Poppins" w:hAnsi="Poppins" w:cs="Poppins"/>
                <w:bCs/>
                <w:sz w:val="18"/>
                <w:szCs w:val="16"/>
              </w:rPr>
              <w:t>nformation to be shared for the purposes of implementing a PSI response.</w:t>
            </w:r>
          </w:p>
          <w:p w14:paraId="624FF388" w14:textId="77777777" w:rsidR="002B7FE6" w:rsidRPr="00D47D88" w:rsidRDefault="002B7FE6" w:rsidP="002B7FE6">
            <w:pPr>
              <w:tabs>
                <w:tab w:val="left" w:pos="2205"/>
              </w:tabs>
              <w:jc w:val="both"/>
              <w:rPr>
                <w:rFonts w:ascii="Poppins" w:hAnsi="Poppins" w:cs="Poppins"/>
                <w:bCs/>
                <w:sz w:val="18"/>
                <w:szCs w:val="16"/>
              </w:rPr>
            </w:pPr>
          </w:p>
          <w:p w14:paraId="6AE215F6" w14:textId="77777777" w:rsidR="00D60DAB" w:rsidRPr="00D47D88" w:rsidRDefault="00D60DAB" w:rsidP="002B7FE6">
            <w:pPr>
              <w:tabs>
                <w:tab w:val="left" w:pos="2205"/>
              </w:tabs>
              <w:jc w:val="both"/>
              <w:rPr>
                <w:rFonts w:ascii="Poppins" w:hAnsi="Poppins" w:cs="Poppins"/>
                <w:bCs/>
                <w:sz w:val="18"/>
                <w:szCs w:val="16"/>
              </w:rPr>
            </w:pPr>
            <w:r w:rsidRPr="00D47D88">
              <w:rPr>
                <w:rFonts w:ascii="Poppins" w:hAnsi="Poppins" w:cs="Poppins"/>
                <w:bCs/>
                <w:sz w:val="18"/>
                <w:szCs w:val="16"/>
              </w:rPr>
              <w:t>I consent to the reassessment of the eligibility and suitability no longer than three months after the initial date of installation if the cost of external monitoring is being addressed through the use of Flexible Support Package funds.</w:t>
            </w:r>
          </w:p>
          <w:p w14:paraId="510BAA8E" w14:textId="36E784E5" w:rsidR="00562947" w:rsidRPr="003576E7" w:rsidRDefault="00562947" w:rsidP="002B7FE6">
            <w:pPr>
              <w:tabs>
                <w:tab w:val="left" w:pos="2205"/>
              </w:tabs>
              <w:jc w:val="both"/>
              <w:rPr>
                <w:rFonts w:ascii="Poppins" w:hAnsi="Poppins" w:cs="Poppins"/>
                <w:bCs/>
                <w:sz w:val="8"/>
                <w:szCs w:val="18"/>
              </w:rPr>
            </w:pPr>
          </w:p>
        </w:tc>
      </w:tr>
      <w:tr w:rsidR="009029A6" w:rsidRPr="00D47D88" w14:paraId="2F62A2F1" w14:textId="77777777" w:rsidTr="00E347F9">
        <w:trPr>
          <w:trHeight w:val="567"/>
        </w:trPr>
        <w:tc>
          <w:tcPr>
            <w:tcW w:w="2245" w:type="dxa"/>
            <w:vAlign w:val="center"/>
          </w:tcPr>
          <w:p w14:paraId="5E203EDF" w14:textId="2DB4B175" w:rsidR="009029A6" w:rsidRPr="00D47D88" w:rsidRDefault="009F4D94" w:rsidP="00F900DD">
            <w:pPr>
              <w:tabs>
                <w:tab w:val="left" w:pos="2205"/>
              </w:tabs>
              <w:rPr>
                <w:rFonts w:ascii="Poppins" w:hAnsi="Poppins" w:cs="Poppins"/>
                <w:bCs/>
                <w:sz w:val="18"/>
                <w:szCs w:val="16"/>
              </w:rPr>
            </w:pPr>
            <w:r>
              <w:rPr>
                <w:rFonts w:ascii="Poppins" w:hAnsi="Poppins" w:cs="Poppins"/>
                <w:b/>
                <w:bCs/>
                <w:sz w:val="18"/>
                <w:szCs w:val="16"/>
              </w:rPr>
              <w:t>Victim Survivor</w:t>
            </w:r>
            <w:r w:rsidR="009029A6" w:rsidRPr="00D47D88">
              <w:rPr>
                <w:rFonts w:ascii="Poppins" w:hAnsi="Poppins" w:cs="Poppins"/>
                <w:b/>
                <w:bCs/>
                <w:sz w:val="18"/>
                <w:szCs w:val="16"/>
              </w:rPr>
              <w:t>:</w:t>
            </w:r>
          </w:p>
        </w:tc>
        <w:tc>
          <w:tcPr>
            <w:tcW w:w="7913" w:type="dxa"/>
            <w:gridSpan w:val="2"/>
            <w:vAlign w:val="center"/>
          </w:tcPr>
          <w:p w14:paraId="7376CB50" w14:textId="781CF9A6" w:rsidR="009029A6" w:rsidRPr="00D47D88" w:rsidRDefault="009029A6" w:rsidP="00CB7B0B">
            <w:pPr>
              <w:tabs>
                <w:tab w:val="left" w:pos="2205"/>
              </w:tabs>
              <w:rPr>
                <w:rFonts w:ascii="Poppins" w:hAnsi="Poppins" w:cs="Poppins"/>
                <w:bCs/>
                <w:sz w:val="22"/>
                <w:szCs w:val="20"/>
              </w:rPr>
            </w:pPr>
          </w:p>
        </w:tc>
      </w:tr>
      <w:tr w:rsidR="004854BA" w:rsidRPr="00D47D88" w14:paraId="2F4D5041" w14:textId="77777777" w:rsidTr="00E347F9">
        <w:trPr>
          <w:trHeight w:val="567"/>
        </w:trPr>
        <w:tc>
          <w:tcPr>
            <w:tcW w:w="2245" w:type="dxa"/>
            <w:vAlign w:val="center"/>
          </w:tcPr>
          <w:p w14:paraId="50EF4B77" w14:textId="27241944" w:rsidR="004854BA" w:rsidRPr="00D47D88" w:rsidRDefault="004854BA" w:rsidP="00377F8B">
            <w:pPr>
              <w:tabs>
                <w:tab w:val="left" w:pos="2205"/>
              </w:tabs>
              <w:rPr>
                <w:rFonts w:ascii="Poppins" w:hAnsi="Poppins" w:cs="Poppins"/>
                <w:b/>
                <w:bCs/>
                <w:sz w:val="18"/>
                <w:szCs w:val="16"/>
              </w:rPr>
            </w:pPr>
            <w:r>
              <w:rPr>
                <w:rFonts w:ascii="Poppins" w:hAnsi="Poppins" w:cs="Poppins"/>
                <w:b/>
                <w:bCs/>
                <w:sz w:val="18"/>
                <w:szCs w:val="16"/>
              </w:rPr>
              <w:t>Confirm</w:t>
            </w:r>
            <w:r w:rsidR="00377F8B">
              <w:rPr>
                <w:rFonts w:ascii="Poppins" w:hAnsi="Poppins" w:cs="Poppins"/>
                <w:b/>
                <w:bCs/>
                <w:sz w:val="18"/>
                <w:szCs w:val="16"/>
              </w:rPr>
              <w:t xml:space="preserve"> </w:t>
            </w:r>
            <w:r>
              <w:rPr>
                <w:rFonts w:ascii="Poppins" w:hAnsi="Poppins" w:cs="Poppins"/>
                <w:b/>
                <w:bCs/>
                <w:sz w:val="18"/>
                <w:szCs w:val="16"/>
              </w:rPr>
              <w:t xml:space="preserve">no conflict of </w:t>
            </w:r>
            <w:r w:rsidR="00377F8B">
              <w:rPr>
                <w:rFonts w:ascii="Poppins" w:hAnsi="Poppins" w:cs="Poppins"/>
                <w:b/>
                <w:bCs/>
                <w:sz w:val="18"/>
                <w:szCs w:val="16"/>
              </w:rPr>
              <w:t>i</w:t>
            </w:r>
            <w:r>
              <w:rPr>
                <w:rFonts w:ascii="Poppins" w:hAnsi="Poppins" w:cs="Poppins"/>
                <w:b/>
                <w:bCs/>
                <w:sz w:val="18"/>
                <w:szCs w:val="16"/>
              </w:rPr>
              <w:t>nterest</w:t>
            </w:r>
            <w:r w:rsidR="00377F8B">
              <w:rPr>
                <w:rFonts w:ascii="Poppins" w:hAnsi="Poppins" w:cs="Poppins"/>
                <w:b/>
                <w:bCs/>
                <w:sz w:val="18"/>
                <w:szCs w:val="16"/>
              </w:rPr>
              <w:t xml:space="preserve"> with listed auditors</w:t>
            </w:r>
          </w:p>
        </w:tc>
        <w:tc>
          <w:tcPr>
            <w:tcW w:w="7913" w:type="dxa"/>
            <w:gridSpan w:val="2"/>
            <w:vAlign w:val="center"/>
          </w:tcPr>
          <w:p w14:paraId="22D085D6" w14:textId="77777777" w:rsidR="00EE2E47" w:rsidRDefault="007E4EB7" w:rsidP="00CB7B0B">
            <w:pPr>
              <w:tabs>
                <w:tab w:val="left" w:pos="2205"/>
              </w:tabs>
              <w:rPr>
                <w:rFonts w:ascii="Poppins" w:hAnsi="Poppins" w:cs="Poppins"/>
                <w:bCs/>
                <w:sz w:val="22"/>
                <w:szCs w:val="20"/>
              </w:rPr>
            </w:pPr>
            <w:r w:rsidRPr="007E4EB7">
              <w:rPr>
                <w:rFonts w:ascii="Poppins" w:hAnsi="Poppins" w:cs="Poppins"/>
                <w:b/>
                <w:bCs/>
                <w:sz w:val="22"/>
                <w:szCs w:val="20"/>
              </w:rPr>
              <w:t>Carl Donadio</w:t>
            </w:r>
            <w:r w:rsidR="0064393B">
              <w:rPr>
                <w:rFonts w:ascii="Poppins" w:hAnsi="Poppins" w:cs="Poppins"/>
                <w:b/>
                <w:bCs/>
                <w:sz w:val="22"/>
                <w:szCs w:val="20"/>
              </w:rPr>
              <w:t xml:space="preserve"> or Peter</w:t>
            </w:r>
            <w:r w:rsidR="00266C86">
              <w:rPr>
                <w:rFonts w:ascii="Poppins" w:hAnsi="Poppins" w:cs="Poppins"/>
                <w:b/>
                <w:bCs/>
                <w:sz w:val="22"/>
                <w:szCs w:val="20"/>
              </w:rPr>
              <w:t xml:space="preserve"> Malliaras</w:t>
            </w:r>
            <w:r w:rsidR="0064393B">
              <w:rPr>
                <w:rFonts w:ascii="Poppins" w:hAnsi="Poppins" w:cs="Poppins"/>
                <w:b/>
                <w:bCs/>
                <w:sz w:val="22"/>
                <w:szCs w:val="20"/>
              </w:rPr>
              <w:t xml:space="preserve"> </w:t>
            </w:r>
            <w:r>
              <w:rPr>
                <w:rFonts w:ascii="Poppins" w:hAnsi="Poppins" w:cs="Poppins"/>
                <w:bCs/>
                <w:sz w:val="22"/>
                <w:szCs w:val="20"/>
              </w:rPr>
              <w:t xml:space="preserve"> - Once Blue</w:t>
            </w:r>
          </w:p>
          <w:p w14:paraId="388C2E2D" w14:textId="440A7EB0" w:rsidR="007E4EB7" w:rsidRDefault="00AE423F" w:rsidP="00CB7B0B">
            <w:pPr>
              <w:tabs>
                <w:tab w:val="left" w:pos="2205"/>
              </w:tabs>
              <w:rPr>
                <w:rFonts w:ascii="Poppins" w:hAnsi="Poppins" w:cs="Poppins"/>
                <w:b/>
                <w:bCs/>
                <w:sz w:val="22"/>
                <w:szCs w:val="20"/>
              </w:rPr>
            </w:pPr>
            <w:r>
              <w:rPr>
                <w:rFonts w:ascii="Poppins" w:hAnsi="Poppins" w:cs="Poppins"/>
                <w:b/>
                <w:bCs/>
                <w:sz w:val="22"/>
                <w:szCs w:val="20"/>
              </w:rPr>
              <w:t xml:space="preserve">Steve Reader and </w:t>
            </w:r>
            <w:r w:rsidR="00EE2E47" w:rsidRPr="00EE2E47">
              <w:rPr>
                <w:rFonts w:ascii="Poppins" w:hAnsi="Poppins" w:cs="Poppins"/>
                <w:b/>
                <w:bCs/>
                <w:sz w:val="22"/>
                <w:szCs w:val="20"/>
              </w:rPr>
              <w:t>Steve Kovaca</w:t>
            </w:r>
            <w:r w:rsidR="00EE2E47">
              <w:rPr>
                <w:rFonts w:ascii="Poppins" w:hAnsi="Poppins" w:cs="Poppins"/>
                <w:bCs/>
                <w:sz w:val="22"/>
                <w:szCs w:val="20"/>
              </w:rPr>
              <w:t xml:space="preserve"> - Orange Beacon </w:t>
            </w:r>
            <w:r w:rsidR="007E4EB7" w:rsidRPr="007E4EB7">
              <w:rPr>
                <w:rFonts w:ascii="Poppins" w:hAnsi="Poppins" w:cs="Poppins"/>
                <w:b/>
                <w:bCs/>
                <w:sz w:val="22"/>
                <w:szCs w:val="20"/>
              </w:rPr>
              <w:t xml:space="preserve"> </w:t>
            </w:r>
          </w:p>
          <w:p w14:paraId="1F866304" w14:textId="77777777" w:rsidR="007E4EB7" w:rsidRDefault="007E4EB7" w:rsidP="007E4EB7">
            <w:pPr>
              <w:tabs>
                <w:tab w:val="left" w:pos="2205"/>
              </w:tabs>
              <w:rPr>
                <w:rFonts w:ascii="Poppins" w:hAnsi="Poppins" w:cs="Poppins"/>
                <w:bCs/>
                <w:sz w:val="22"/>
                <w:szCs w:val="20"/>
              </w:rPr>
            </w:pPr>
            <w:r w:rsidRPr="007E4EB7">
              <w:rPr>
                <w:rFonts w:ascii="Poppins" w:hAnsi="Poppins" w:cs="Poppins"/>
                <w:b/>
                <w:bCs/>
                <w:sz w:val="22"/>
                <w:szCs w:val="20"/>
              </w:rPr>
              <w:t>Callum Scollay</w:t>
            </w:r>
            <w:r>
              <w:rPr>
                <w:rFonts w:ascii="Poppins" w:hAnsi="Poppins" w:cs="Poppins"/>
                <w:bCs/>
                <w:sz w:val="22"/>
                <w:szCs w:val="20"/>
              </w:rPr>
              <w:t>- Guardian Security Group (G-SEC)</w:t>
            </w:r>
          </w:p>
          <w:p w14:paraId="072EF3D8" w14:textId="518BF640" w:rsidR="004854BA" w:rsidRPr="00D47D88" w:rsidRDefault="004854BA" w:rsidP="007E4EB7">
            <w:pPr>
              <w:tabs>
                <w:tab w:val="left" w:pos="2205"/>
              </w:tabs>
              <w:rPr>
                <w:rFonts w:ascii="Poppins" w:hAnsi="Poppins" w:cs="Poppins"/>
                <w:bCs/>
                <w:sz w:val="22"/>
                <w:szCs w:val="20"/>
              </w:rPr>
            </w:pPr>
            <w:r w:rsidRPr="007E4EB7">
              <w:rPr>
                <w:rFonts w:ascii="Poppins" w:hAnsi="Poppins" w:cs="Poppins"/>
                <w:b/>
                <w:bCs/>
                <w:sz w:val="22"/>
                <w:szCs w:val="20"/>
              </w:rPr>
              <w:t>Mike Simmons</w:t>
            </w:r>
            <w:r>
              <w:rPr>
                <w:rFonts w:ascii="Poppins" w:hAnsi="Poppins" w:cs="Poppins"/>
                <w:bCs/>
                <w:sz w:val="22"/>
                <w:szCs w:val="20"/>
              </w:rPr>
              <w:t>- M4 Security Consulta</w:t>
            </w:r>
            <w:r w:rsidR="007E4EB7">
              <w:rPr>
                <w:rFonts w:ascii="Poppins" w:hAnsi="Poppins" w:cs="Poppins"/>
                <w:bCs/>
                <w:sz w:val="22"/>
                <w:szCs w:val="20"/>
              </w:rPr>
              <w:t>nts</w:t>
            </w:r>
          </w:p>
        </w:tc>
      </w:tr>
      <w:tr w:rsidR="009029A6" w:rsidRPr="00D47D88" w14:paraId="3E8C85D2" w14:textId="77777777" w:rsidTr="00E347F9">
        <w:trPr>
          <w:trHeight w:val="567"/>
        </w:trPr>
        <w:tc>
          <w:tcPr>
            <w:tcW w:w="2245" w:type="dxa"/>
            <w:vAlign w:val="center"/>
          </w:tcPr>
          <w:p w14:paraId="11C59455" w14:textId="01324AC0" w:rsidR="009029A6" w:rsidRPr="00D47D88" w:rsidRDefault="000B75BC" w:rsidP="00CB7B0B">
            <w:pPr>
              <w:tabs>
                <w:tab w:val="left" w:pos="2205"/>
              </w:tabs>
              <w:rPr>
                <w:rFonts w:ascii="Poppins" w:hAnsi="Poppins" w:cs="Poppins"/>
                <w:bCs/>
                <w:sz w:val="18"/>
                <w:szCs w:val="16"/>
              </w:rPr>
            </w:pPr>
            <w:r>
              <w:rPr>
                <w:rFonts w:ascii="Poppins" w:hAnsi="Poppins" w:cs="Poppins"/>
                <w:b/>
                <w:bCs/>
                <w:sz w:val="18"/>
                <w:szCs w:val="16"/>
              </w:rPr>
              <w:t xml:space="preserve">Victim Survivor's </w:t>
            </w:r>
            <w:r w:rsidR="009029A6" w:rsidRPr="00D47D88">
              <w:rPr>
                <w:rFonts w:ascii="Poppins" w:hAnsi="Poppins" w:cs="Poppins"/>
                <w:b/>
                <w:bCs/>
                <w:sz w:val="18"/>
                <w:szCs w:val="16"/>
              </w:rPr>
              <w:t>Signature:</w:t>
            </w:r>
          </w:p>
        </w:tc>
        <w:tc>
          <w:tcPr>
            <w:tcW w:w="4962" w:type="dxa"/>
            <w:vAlign w:val="center"/>
          </w:tcPr>
          <w:p w14:paraId="31CE1DB2" w14:textId="7307EABF" w:rsidR="009029A6" w:rsidRPr="00D47D88" w:rsidRDefault="009029A6" w:rsidP="00CB7B0B">
            <w:pPr>
              <w:tabs>
                <w:tab w:val="left" w:pos="2205"/>
              </w:tabs>
              <w:rPr>
                <w:rFonts w:ascii="Poppins" w:hAnsi="Poppins" w:cs="Poppins"/>
                <w:bCs/>
                <w:sz w:val="22"/>
                <w:szCs w:val="20"/>
              </w:rPr>
            </w:pPr>
          </w:p>
        </w:tc>
        <w:tc>
          <w:tcPr>
            <w:tcW w:w="2951" w:type="dxa"/>
            <w:vAlign w:val="center"/>
          </w:tcPr>
          <w:p w14:paraId="4B560862" w14:textId="057BDCBF" w:rsidR="009029A6" w:rsidRPr="00D47D88" w:rsidRDefault="009029A6" w:rsidP="00CB7B0B">
            <w:pPr>
              <w:tabs>
                <w:tab w:val="left" w:pos="2205"/>
              </w:tabs>
              <w:rPr>
                <w:rFonts w:ascii="Poppins" w:hAnsi="Poppins" w:cs="Poppins"/>
                <w:bCs/>
                <w:sz w:val="18"/>
                <w:szCs w:val="16"/>
              </w:rPr>
            </w:pPr>
            <w:r w:rsidRPr="00D47D88">
              <w:rPr>
                <w:rFonts w:ascii="Poppins" w:hAnsi="Poppins" w:cs="Poppins"/>
                <w:b/>
                <w:bCs/>
                <w:sz w:val="18"/>
                <w:szCs w:val="16"/>
              </w:rPr>
              <w:t>Verbal Consent:</w:t>
            </w:r>
            <w:r w:rsidR="00E347F9" w:rsidRPr="00D47D88">
              <w:rPr>
                <w:rFonts w:ascii="Poppins" w:hAnsi="Poppins" w:cs="Poppins"/>
                <w:b/>
                <w:bCs/>
                <w:sz w:val="18"/>
                <w:szCs w:val="16"/>
              </w:rPr>
              <w:t xml:space="preserve">  </w:t>
            </w:r>
            <w:r w:rsidRPr="00D47D88">
              <w:rPr>
                <w:rFonts w:ascii="Poppins" w:hAnsi="Poppins" w:cs="Poppins"/>
                <w:b/>
                <w:bCs/>
                <w:sz w:val="18"/>
                <w:szCs w:val="16"/>
              </w:rPr>
              <w:t xml:space="preserve"> </w:t>
            </w:r>
            <w:sdt>
              <w:sdtPr>
                <w:rPr>
                  <w:rFonts w:ascii="Poppins" w:hAnsi="Poppins" w:cs="Poppins"/>
                  <w:sz w:val="28"/>
                </w:rPr>
                <w:id w:val="570085696"/>
                <w15:appearance w15:val="hidden"/>
                <w14:checkbox>
                  <w14:checked w14:val="0"/>
                  <w14:checkedState w14:val="00FE" w14:font="Wingdings"/>
                  <w14:uncheckedState w14:val="2610" w14:font="MS Gothic"/>
                </w14:checkbox>
              </w:sdtPr>
              <w:sdtEndPr/>
              <w:sdtContent>
                <w:r w:rsidR="00F32B41">
                  <w:rPr>
                    <w:rFonts w:ascii="MS Gothic" w:eastAsia="MS Gothic" w:hAnsi="MS Gothic" w:cs="Poppins" w:hint="eastAsia"/>
                    <w:sz w:val="28"/>
                  </w:rPr>
                  <w:t>☐</w:t>
                </w:r>
              </w:sdtContent>
            </w:sdt>
            <w:r w:rsidRPr="00D47D88">
              <w:rPr>
                <w:rFonts w:ascii="Poppins" w:hAnsi="Poppins" w:cs="Poppins"/>
                <w:b/>
                <w:bCs/>
                <w:sz w:val="18"/>
                <w:szCs w:val="16"/>
              </w:rPr>
              <w:t xml:space="preserve">  </w:t>
            </w:r>
          </w:p>
        </w:tc>
      </w:tr>
      <w:tr w:rsidR="009029A6" w:rsidRPr="00D47D88" w14:paraId="024D0590" w14:textId="77777777" w:rsidTr="00E347F9">
        <w:trPr>
          <w:trHeight w:val="567"/>
        </w:trPr>
        <w:tc>
          <w:tcPr>
            <w:tcW w:w="2245" w:type="dxa"/>
            <w:vAlign w:val="center"/>
          </w:tcPr>
          <w:p w14:paraId="01855484" w14:textId="77777777" w:rsidR="009029A6" w:rsidRPr="00D47D88" w:rsidRDefault="009029A6" w:rsidP="00564285">
            <w:pPr>
              <w:tabs>
                <w:tab w:val="left" w:pos="2205"/>
              </w:tabs>
              <w:rPr>
                <w:rFonts w:ascii="Poppins" w:hAnsi="Poppins" w:cs="Poppins"/>
                <w:bCs/>
                <w:sz w:val="18"/>
                <w:szCs w:val="16"/>
              </w:rPr>
            </w:pPr>
            <w:r w:rsidRPr="00D47D88">
              <w:rPr>
                <w:rFonts w:ascii="Poppins" w:hAnsi="Poppins" w:cs="Poppins"/>
                <w:b/>
                <w:bCs/>
                <w:sz w:val="18"/>
                <w:szCs w:val="16"/>
              </w:rPr>
              <w:t>Case Manager:</w:t>
            </w:r>
            <w:r w:rsidRPr="00D47D88">
              <w:rPr>
                <w:rFonts w:ascii="Poppins" w:hAnsi="Poppins" w:cs="Poppins"/>
                <w:bCs/>
                <w:sz w:val="18"/>
                <w:szCs w:val="16"/>
              </w:rPr>
              <w:t xml:space="preserve">  </w:t>
            </w:r>
          </w:p>
        </w:tc>
        <w:tc>
          <w:tcPr>
            <w:tcW w:w="4962" w:type="dxa"/>
            <w:vAlign w:val="center"/>
          </w:tcPr>
          <w:p w14:paraId="473F3C0C" w14:textId="3FDDE83C" w:rsidR="009029A6" w:rsidRPr="00D47D88" w:rsidRDefault="009029A6" w:rsidP="00564285">
            <w:pPr>
              <w:tabs>
                <w:tab w:val="left" w:pos="2205"/>
              </w:tabs>
              <w:rPr>
                <w:rFonts w:ascii="Poppins" w:hAnsi="Poppins" w:cs="Poppins"/>
                <w:bCs/>
                <w:sz w:val="22"/>
                <w:szCs w:val="20"/>
              </w:rPr>
            </w:pPr>
          </w:p>
        </w:tc>
        <w:tc>
          <w:tcPr>
            <w:tcW w:w="2951" w:type="dxa"/>
            <w:vMerge w:val="restart"/>
            <w:vAlign w:val="center"/>
          </w:tcPr>
          <w:p w14:paraId="5FEF81A2" w14:textId="7457D6BF" w:rsidR="009029A6" w:rsidRPr="00D47D88" w:rsidRDefault="009029A6" w:rsidP="00F32B41">
            <w:pPr>
              <w:tabs>
                <w:tab w:val="left" w:pos="2205"/>
              </w:tabs>
              <w:rPr>
                <w:rFonts w:ascii="Poppins" w:hAnsi="Poppins" w:cs="Poppins"/>
                <w:b/>
                <w:bCs/>
                <w:sz w:val="18"/>
                <w:szCs w:val="16"/>
              </w:rPr>
            </w:pPr>
            <w:r w:rsidRPr="00D47D88">
              <w:rPr>
                <w:rFonts w:ascii="Poppins" w:hAnsi="Poppins" w:cs="Poppins"/>
                <w:b/>
                <w:bCs/>
                <w:sz w:val="18"/>
                <w:szCs w:val="16"/>
              </w:rPr>
              <w:t xml:space="preserve">Date: </w:t>
            </w:r>
          </w:p>
        </w:tc>
      </w:tr>
      <w:tr w:rsidR="009029A6" w:rsidRPr="00D47D88" w14:paraId="32E64A33" w14:textId="77777777" w:rsidTr="00E347F9">
        <w:trPr>
          <w:trHeight w:val="567"/>
        </w:trPr>
        <w:tc>
          <w:tcPr>
            <w:tcW w:w="2245" w:type="dxa"/>
            <w:vAlign w:val="center"/>
          </w:tcPr>
          <w:p w14:paraId="6251A83B" w14:textId="77777777" w:rsidR="009029A6" w:rsidRPr="00D47D88" w:rsidRDefault="009029A6" w:rsidP="00CB7B0B">
            <w:pPr>
              <w:tabs>
                <w:tab w:val="left" w:pos="2205"/>
              </w:tabs>
              <w:rPr>
                <w:rFonts w:ascii="Poppins" w:hAnsi="Poppins" w:cs="Poppins"/>
                <w:b/>
                <w:bCs/>
                <w:sz w:val="18"/>
                <w:szCs w:val="16"/>
              </w:rPr>
            </w:pPr>
            <w:r w:rsidRPr="00D47D88">
              <w:rPr>
                <w:rFonts w:ascii="Poppins" w:hAnsi="Poppins" w:cs="Poppins"/>
                <w:b/>
                <w:bCs/>
                <w:sz w:val="18"/>
                <w:szCs w:val="16"/>
              </w:rPr>
              <w:t>Organisation:</w:t>
            </w:r>
            <w:r w:rsidRPr="00D47D88">
              <w:rPr>
                <w:rFonts w:ascii="Poppins" w:hAnsi="Poppins" w:cs="Poppins"/>
                <w:bCs/>
                <w:sz w:val="18"/>
                <w:szCs w:val="16"/>
              </w:rPr>
              <w:t xml:space="preserve">   </w:t>
            </w:r>
          </w:p>
        </w:tc>
        <w:tc>
          <w:tcPr>
            <w:tcW w:w="4962" w:type="dxa"/>
            <w:vAlign w:val="center"/>
          </w:tcPr>
          <w:p w14:paraId="05837F8F" w14:textId="3F232315" w:rsidR="009029A6" w:rsidRPr="00D47D88" w:rsidRDefault="009029A6" w:rsidP="00CB7B0B">
            <w:pPr>
              <w:tabs>
                <w:tab w:val="left" w:pos="2205"/>
              </w:tabs>
              <w:rPr>
                <w:rFonts w:ascii="Poppins" w:hAnsi="Poppins" w:cs="Poppins"/>
                <w:b/>
                <w:bCs/>
                <w:sz w:val="22"/>
                <w:szCs w:val="20"/>
              </w:rPr>
            </w:pPr>
          </w:p>
        </w:tc>
        <w:tc>
          <w:tcPr>
            <w:tcW w:w="2951" w:type="dxa"/>
            <w:vMerge/>
            <w:vAlign w:val="center"/>
          </w:tcPr>
          <w:p w14:paraId="20C14E51" w14:textId="77777777" w:rsidR="009029A6" w:rsidRPr="00D47D88" w:rsidRDefault="009029A6" w:rsidP="00CB7B0B">
            <w:pPr>
              <w:tabs>
                <w:tab w:val="left" w:pos="2205"/>
              </w:tabs>
              <w:rPr>
                <w:rFonts w:ascii="Poppins" w:hAnsi="Poppins" w:cs="Poppins"/>
                <w:bCs/>
                <w:sz w:val="18"/>
                <w:szCs w:val="16"/>
              </w:rPr>
            </w:pPr>
          </w:p>
        </w:tc>
      </w:tr>
    </w:tbl>
    <w:p w14:paraId="194641A5" w14:textId="12689037" w:rsidR="00857C01" w:rsidRPr="00D47D88" w:rsidRDefault="00857C01" w:rsidP="00564285">
      <w:pPr>
        <w:rPr>
          <w:rFonts w:ascii="Poppins" w:hAnsi="Poppins" w:cs="Poppins"/>
          <w:bCs/>
          <w:sz w:val="18"/>
          <w:szCs w:val="16"/>
        </w:rPr>
      </w:pPr>
    </w:p>
    <w:sectPr w:rsidR="00857C01" w:rsidRPr="00D47D88" w:rsidSect="00D47D88">
      <w:headerReference w:type="default" r:id="rId13"/>
      <w:footerReference w:type="default" r:id="rId14"/>
      <w:footerReference w:type="first" r:id="rId15"/>
      <w:pgSz w:w="11906" w:h="16838"/>
      <w:pgMar w:top="851" w:right="851" w:bottom="568" w:left="851" w:header="113" w:footer="3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5076E" w14:textId="77777777" w:rsidR="00E548A2" w:rsidRDefault="00E548A2" w:rsidP="007865F5">
      <w:r>
        <w:separator/>
      </w:r>
    </w:p>
  </w:endnote>
  <w:endnote w:type="continuationSeparator" w:id="0">
    <w:p w14:paraId="000DA086" w14:textId="77777777" w:rsidR="00E548A2" w:rsidRDefault="00E548A2" w:rsidP="00786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oppins">
    <w:altName w:val="Courier New"/>
    <w:charset w:val="00"/>
    <w:family w:val="auto"/>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1674A" w14:textId="4E0E028B" w:rsidR="00D47D88" w:rsidRPr="00D47D88" w:rsidRDefault="00D47D88" w:rsidP="00D47D88">
    <w:pPr>
      <w:pStyle w:val="Footer"/>
      <w:pBdr>
        <w:top w:val="single" w:sz="4" w:space="1" w:color="auto"/>
      </w:pBdr>
      <w:tabs>
        <w:tab w:val="left" w:pos="6420"/>
        <w:tab w:val="right" w:pos="9356"/>
      </w:tabs>
      <w:rPr>
        <w:rFonts w:ascii="Poppins" w:hAnsi="Poppins" w:cs="Poppins"/>
        <w:sz w:val="16"/>
        <w:szCs w:val="18"/>
      </w:rPr>
    </w:pPr>
    <w:r w:rsidRPr="00D47D88">
      <w:rPr>
        <w:rFonts w:ascii="Poppins" w:hAnsi="Poppins" w:cs="Poppins"/>
        <w:sz w:val="16"/>
        <w:szCs w:val="18"/>
      </w:rPr>
      <w:t>GSANZ PSI Consent Form SER-FRM-114 V2</w:t>
    </w:r>
    <w:r w:rsidR="00617B15">
      <w:rPr>
        <w:rFonts w:ascii="Poppins" w:hAnsi="Poppins" w:cs="Poppins"/>
        <w:sz w:val="16"/>
        <w:szCs w:val="18"/>
      </w:rPr>
      <w:t>.1</w:t>
    </w:r>
    <w:r w:rsidRPr="00D47D88">
      <w:rPr>
        <w:rFonts w:ascii="Poppins" w:hAnsi="Poppins" w:cs="Poppins"/>
        <w:sz w:val="16"/>
        <w:szCs w:val="18"/>
      </w:rPr>
      <w:tab/>
    </w:r>
    <w:r w:rsidRPr="00D47D88">
      <w:rPr>
        <w:rFonts w:ascii="Poppins" w:hAnsi="Poppins" w:cs="Poppins"/>
        <w:sz w:val="16"/>
        <w:szCs w:val="18"/>
      </w:rPr>
      <w:tab/>
    </w:r>
    <w:r w:rsidRPr="00D47D88">
      <w:rPr>
        <w:rFonts w:ascii="Poppins" w:hAnsi="Poppins" w:cs="Poppins"/>
        <w:sz w:val="16"/>
        <w:szCs w:val="18"/>
      </w:rPr>
      <w:tab/>
    </w:r>
    <w:r w:rsidRPr="00D47D88">
      <w:rPr>
        <w:rFonts w:ascii="Poppins" w:hAnsi="Poppins" w:cs="Poppins"/>
        <w:sz w:val="16"/>
        <w:szCs w:val="18"/>
      </w:rPr>
      <w:tab/>
      <w:t xml:space="preserve">Page </w:t>
    </w:r>
    <w:r w:rsidRPr="00D47D88">
      <w:rPr>
        <w:rFonts w:ascii="Poppins" w:hAnsi="Poppins" w:cs="Poppins"/>
        <w:sz w:val="16"/>
        <w:szCs w:val="18"/>
      </w:rPr>
      <w:fldChar w:fldCharType="begin"/>
    </w:r>
    <w:r w:rsidRPr="00D47D88">
      <w:rPr>
        <w:rFonts w:ascii="Poppins" w:hAnsi="Poppins" w:cs="Poppins"/>
        <w:sz w:val="16"/>
        <w:szCs w:val="18"/>
      </w:rPr>
      <w:instrText xml:space="preserve"> PAGE </w:instrText>
    </w:r>
    <w:r w:rsidRPr="00D47D88">
      <w:rPr>
        <w:rFonts w:ascii="Poppins" w:hAnsi="Poppins" w:cs="Poppins"/>
        <w:sz w:val="16"/>
        <w:szCs w:val="18"/>
      </w:rPr>
      <w:fldChar w:fldCharType="separate"/>
    </w:r>
    <w:r w:rsidR="00E65656">
      <w:rPr>
        <w:rFonts w:ascii="Poppins" w:hAnsi="Poppins" w:cs="Poppins"/>
        <w:noProof/>
        <w:sz w:val="16"/>
        <w:szCs w:val="18"/>
      </w:rPr>
      <w:t>2</w:t>
    </w:r>
    <w:r w:rsidRPr="00D47D88">
      <w:rPr>
        <w:rFonts w:ascii="Poppins" w:hAnsi="Poppins" w:cs="Poppins"/>
        <w:sz w:val="16"/>
        <w:szCs w:val="18"/>
      </w:rPr>
      <w:fldChar w:fldCharType="end"/>
    </w:r>
    <w:r w:rsidRPr="00D47D88">
      <w:rPr>
        <w:rFonts w:ascii="Poppins" w:hAnsi="Poppins" w:cs="Poppins"/>
        <w:sz w:val="16"/>
        <w:szCs w:val="18"/>
      </w:rPr>
      <w:t xml:space="preserve"> of </w:t>
    </w:r>
    <w:r w:rsidRPr="00D47D88">
      <w:rPr>
        <w:rFonts w:ascii="Poppins" w:hAnsi="Poppins" w:cs="Poppins"/>
        <w:sz w:val="16"/>
        <w:szCs w:val="18"/>
      </w:rPr>
      <w:fldChar w:fldCharType="begin"/>
    </w:r>
    <w:r w:rsidRPr="00D47D88">
      <w:rPr>
        <w:rFonts w:ascii="Poppins" w:hAnsi="Poppins" w:cs="Poppins"/>
        <w:sz w:val="16"/>
        <w:szCs w:val="18"/>
      </w:rPr>
      <w:instrText xml:space="preserve"> NUMPAGES </w:instrText>
    </w:r>
    <w:r w:rsidRPr="00D47D88">
      <w:rPr>
        <w:rFonts w:ascii="Poppins" w:hAnsi="Poppins" w:cs="Poppins"/>
        <w:sz w:val="16"/>
        <w:szCs w:val="18"/>
      </w:rPr>
      <w:fldChar w:fldCharType="separate"/>
    </w:r>
    <w:r w:rsidR="00E65656">
      <w:rPr>
        <w:rFonts w:ascii="Poppins" w:hAnsi="Poppins" w:cs="Poppins"/>
        <w:noProof/>
        <w:sz w:val="16"/>
        <w:szCs w:val="18"/>
      </w:rPr>
      <w:t>2</w:t>
    </w:r>
    <w:r w:rsidRPr="00D47D88">
      <w:rPr>
        <w:rFonts w:ascii="Poppins" w:hAnsi="Poppins" w:cs="Poppins"/>
        <w:sz w:val="16"/>
        <w:szCs w:val="18"/>
      </w:rPr>
      <w:fldChar w:fldCharType="end"/>
    </w:r>
  </w:p>
  <w:p w14:paraId="5D04531B" w14:textId="77777777" w:rsidR="00D47D88" w:rsidRPr="00D47D88" w:rsidRDefault="00D47D88" w:rsidP="00D47D88">
    <w:pPr>
      <w:pStyle w:val="Footer"/>
      <w:tabs>
        <w:tab w:val="left" w:pos="6420"/>
        <w:tab w:val="right" w:pos="9356"/>
      </w:tabs>
      <w:rPr>
        <w:rFonts w:ascii="Poppins" w:hAnsi="Poppins" w:cs="Poppins"/>
        <w:noProof/>
        <w:sz w:val="16"/>
        <w:szCs w:val="18"/>
      </w:rPr>
    </w:pPr>
    <w:r w:rsidRPr="00D47D88">
      <w:rPr>
        <w:rFonts w:ascii="Poppins" w:hAnsi="Poppins" w:cs="Poppins"/>
        <w:noProof/>
        <w:sz w:val="16"/>
        <w:szCs w:val="18"/>
      </w:rPr>
      <w:t>Good Yarn GSANZ Forms</w:t>
    </w:r>
  </w:p>
  <w:p w14:paraId="5E93177C" w14:textId="5D4D6CDF" w:rsidR="000714DA" w:rsidRPr="00D47D88" w:rsidRDefault="00D47D88" w:rsidP="00D47D88">
    <w:pPr>
      <w:pStyle w:val="Footer"/>
      <w:tabs>
        <w:tab w:val="left" w:pos="6420"/>
        <w:tab w:val="right" w:pos="9356"/>
      </w:tabs>
      <w:rPr>
        <w:rFonts w:ascii="Poppins" w:hAnsi="Poppins" w:cs="Poppins"/>
        <w:sz w:val="16"/>
        <w:szCs w:val="18"/>
      </w:rPr>
    </w:pPr>
    <w:r w:rsidRPr="00D47D88">
      <w:rPr>
        <w:rFonts w:ascii="Poppins" w:hAnsi="Poppins" w:cs="Poppins"/>
        <w:noProof/>
        <w:sz w:val="16"/>
        <w:szCs w:val="18"/>
      </w:rPr>
      <w:t xml:space="preserve">Last updated by: </w:t>
    </w:r>
    <w:r w:rsidR="00617B15">
      <w:rPr>
        <w:rFonts w:ascii="Poppins" w:hAnsi="Poppins" w:cs="Poppins"/>
        <w:noProof/>
        <w:sz w:val="16"/>
        <w:szCs w:val="18"/>
      </w:rPr>
      <w:t xml:space="preserve">Program Manager Family Violence              </w:t>
    </w:r>
    <w:r w:rsidRPr="00D47D88">
      <w:rPr>
        <w:rFonts w:ascii="Poppins" w:hAnsi="Poppins" w:cs="Poppins"/>
        <w:noProof/>
        <w:sz w:val="16"/>
        <w:szCs w:val="18"/>
      </w:rPr>
      <w:t xml:space="preserve">  Last updated </w:t>
    </w:r>
    <w:r w:rsidR="00617B15">
      <w:rPr>
        <w:rFonts w:ascii="Poppins" w:hAnsi="Poppins" w:cs="Poppins"/>
        <w:noProof/>
        <w:sz w:val="16"/>
        <w:szCs w:val="18"/>
      </w:rPr>
      <w:t>23/07/2021                         Due for review: 23/07</w:t>
    </w:r>
    <w:r w:rsidR="00364057">
      <w:rPr>
        <w:rFonts w:ascii="Poppins" w:hAnsi="Poppins" w:cs="Poppins"/>
        <w:noProof/>
        <w:sz w:val="16"/>
        <w:szCs w:val="18"/>
      </w:rPr>
      <w:t>/2024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518C9" w14:textId="0927A6E0" w:rsidR="00D47D88" w:rsidRPr="005B5313" w:rsidRDefault="00D47D88" w:rsidP="00D47D88">
    <w:pPr>
      <w:pStyle w:val="Footer"/>
      <w:pBdr>
        <w:top w:val="single" w:sz="4" w:space="1" w:color="auto"/>
      </w:pBdr>
      <w:tabs>
        <w:tab w:val="left" w:pos="6420"/>
        <w:tab w:val="right" w:pos="9356"/>
      </w:tabs>
      <w:rPr>
        <w:rFonts w:ascii="Verdana" w:hAnsi="Verdana" w:cs="Arial"/>
        <w:sz w:val="16"/>
        <w:szCs w:val="18"/>
      </w:rPr>
    </w:pPr>
    <w:r w:rsidRPr="005B5313">
      <w:rPr>
        <w:rFonts w:ascii="Verdana" w:hAnsi="Verdana" w:cs="Arial"/>
        <w:sz w:val="16"/>
        <w:szCs w:val="18"/>
      </w:rPr>
      <w:t xml:space="preserve">GSANZ PSI </w:t>
    </w:r>
    <w:r>
      <w:rPr>
        <w:rFonts w:ascii="Verdana" w:hAnsi="Verdana" w:cs="Arial"/>
        <w:sz w:val="16"/>
        <w:szCs w:val="18"/>
      </w:rPr>
      <w:t>Consent</w:t>
    </w:r>
    <w:r w:rsidRPr="005B5313">
      <w:rPr>
        <w:rFonts w:ascii="Verdana" w:hAnsi="Verdana" w:cs="Arial"/>
        <w:sz w:val="16"/>
        <w:szCs w:val="18"/>
      </w:rPr>
      <w:t xml:space="preserve"> Form SER-FRM-</w:t>
    </w:r>
    <w:r>
      <w:rPr>
        <w:rFonts w:ascii="Verdana" w:hAnsi="Verdana" w:cs="Arial"/>
        <w:sz w:val="16"/>
        <w:szCs w:val="18"/>
      </w:rPr>
      <w:t>114</w:t>
    </w:r>
    <w:r w:rsidRPr="005B5313">
      <w:rPr>
        <w:rFonts w:ascii="Verdana" w:hAnsi="Verdana" w:cs="Arial"/>
        <w:sz w:val="16"/>
        <w:szCs w:val="18"/>
      </w:rPr>
      <w:t xml:space="preserve"> V</w:t>
    </w:r>
    <w:r>
      <w:rPr>
        <w:rFonts w:ascii="Verdana" w:hAnsi="Verdana" w:cs="Arial"/>
        <w:sz w:val="16"/>
        <w:szCs w:val="18"/>
      </w:rPr>
      <w:t>2</w:t>
    </w:r>
    <w:r w:rsidRPr="005B5313">
      <w:rPr>
        <w:rFonts w:ascii="Verdana" w:hAnsi="Verdana" w:cs="Arial"/>
        <w:sz w:val="16"/>
        <w:szCs w:val="18"/>
      </w:rPr>
      <w:tab/>
    </w:r>
    <w:r>
      <w:rPr>
        <w:rFonts w:ascii="Verdana" w:hAnsi="Verdana" w:cs="Arial"/>
        <w:sz w:val="16"/>
        <w:szCs w:val="18"/>
      </w:rPr>
      <w:tab/>
    </w:r>
    <w:r w:rsidRPr="005B5313">
      <w:rPr>
        <w:rFonts w:ascii="Verdana" w:hAnsi="Verdana" w:cs="Arial"/>
        <w:sz w:val="16"/>
        <w:szCs w:val="18"/>
      </w:rPr>
      <w:tab/>
    </w:r>
    <w:r w:rsidRPr="005B5313">
      <w:rPr>
        <w:rFonts w:ascii="Verdana" w:hAnsi="Verdana" w:cs="Arial"/>
        <w:sz w:val="16"/>
        <w:szCs w:val="18"/>
      </w:rPr>
      <w:tab/>
      <w:t xml:space="preserve">Page </w:t>
    </w:r>
    <w:r w:rsidRPr="005B5313">
      <w:rPr>
        <w:rFonts w:ascii="Verdana" w:hAnsi="Verdana" w:cs="Arial"/>
        <w:sz w:val="16"/>
        <w:szCs w:val="18"/>
      </w:rPr>
      <w:fldChar w:fldCharType="begin"/>
    </w:r>
    <w:r w:rsidRPr="005B5313">
      <w:rPr>
        <w:rFonts w:ascii="Verdana" w:hAnsi="Verdana" w:cs="Arial"/>
        <w:sz w:val="16"/>
        <w:szCs w:val="18"/>
      </w:rPr>
      <w:instrText xml:space="preserve"> PAGE </w:instrText>
    </w:r>
    <w:r w:rsidRPr="005B5313">
      <w:rPr>
        <w:rFonts w:ascii="Verdana" w:hAnsi="Verdana" w:cs="Arial"/>
        <w:sz w:val="16"/>
        <w:szCs w:val="18"/>
      </w:rPr>
      <w:fldChar w:fldCharType="separate"/>
    </w:r>
    <w:r>
      <w:rPr>
        <w:rFonts w:ascii="Verdana" w:hAnsi="Verdana" w:cs="Arial"/>
        <w:noProof/>
        <w:sz w:val="16"/>
        <w:szCs w:val="18"/>
      </w:rPr>
      <w:t>1</w:t>
    </w:r>
    <w:r w:rsidRPr="005B5313">
      <w:rPr>
        <w:rFonts w:ascii="Verdana" w:hAnsi="Verdana" w:cs="Arial"/>
        <w:sz w:val="16"/>
        <w:szCs w:val="18"/>
      </w:rPr>
      <w:fldChar w:fldCharType="end"/>
    </w:r>
    <w:r w:rsidRPr="005B5313">
      <w:rPr>
        <w:rFonts w:ascii="Verdana" w:hAnsi="Verdana" w:cs="Arial"/>
        <w:sz w:val="16"/>
        <w:szCs w:val="18"/>
      </w:rPr>
      <w:t xml:space="preserve"> of </w:t>
    </w:r>
    <w:r w:rsidRPr="005B5313">
      <w:rPr>
        <w:rFonts w:ascii="Verdana" w:hAnsi="Verdana" w:cs="Arial"/>
        <w:sz w:val="16"/>
        <w:szCs w:val="18"/>
      </w:rPr>
      <w:fldChar w:fldCharType="begin"/>
    </w:r>
    <w:r w:rsidRPr="005B5313">
      <w:rPr>
        <w:rFonts w:ascii="Verdana" w:hAnsi="Verdana" w:cs="Arial"/>
        <w:sz w:val="16"/>
        <w:szCs w:val="18"/>
      </w:rPr>
      <w:instrText xml:space="preserve"> NUMPAGES </w:instrText>
    </w:r>
    <w:r w:rsidRPr="005B5313">
      <w:rPr>
        <w:rFonts w:ascii="Verdana" w:hAnsi="Verdana" w:cs="Arial"/>
        <w:sz w:val="16"/>
        <w:szCs w:val="18"/>
      </w:rPr>
      <w:fldChar w:fldCharType="separate"/>
    </w:r>
    <w:r>
      <w:rPr>
        <w:rFonts w:ascii="Verdana" w:hAnsi="Verdana" w:cs="Arial"/>
        <w:noProof/>
        <w:sz w:val="16"/>
        <w:szCs w:val="18"/>
      </w:rPr>
      <w:t>2</w:t>
    </w:r>
    <w:r w:rsidRPr="005B5313">
      <w:rPr>
        <w:rFonts w:ascii="Verdana" w:hAnsi="Verdana" w:cs="Arial"/>
        <w:sz w:val="16"/>
        <w:szCs w:val="18"/>
      </w:rPr>
      <w:fldChar w:fldCharType="end"/>
    </w:r>
  </w:p>
  <w:p w14:paraId="4A24B940" w14:textId="77777777" w:rsidR="00D47D88" w:rsidRPr="005B5313" w:rsidRDefault="00D47D88" w:rsidP="00D47D88">
    <w:pPr>
      <w:pStyle w:val="Footer"/>
      <w:tabs>
        <w:tab w:val="left" w:pos="6420"/>
        <w:tab w:val="right" w:pos="9356"/>
      </w:tabs>
      <w:rPr>
        <w:rFonts w:ascii="Verdana" w:hAnsi="Verdana" w:cs="Arial"/>
        <w:noProof/>
        <w:sz w:val="16"/>
        <w:szCs w:val="18"/>
      </w:rPr>
    </w:pPr>
    <w:r w:rsidRPr="005B5313">
      <w:rPr>
        <w:rFonts w:ascii="Verdana" w:hAnsi="Verdana" w:cs="Arial"/>
        <w:noProof/>
        <w:sz w:val="16"/>
        <w:szCs w:val="18"/>
      </w:rPr>
      <w:t>Good Yarn GSANZ Forms</w:t>
    </w:r>
  </w:p>
  <w:p w14:paraId="4C0C1775" w14:textId="7CDF2746" w:rsidR="00B5501E" w:rsidRPr="00D47D88" w:rsidRDefault="00D47D88" w:rsidP="00D47D88">
    <w:pPr>
      <w:pStyle w:val="Footer"/>
      <w:tabs>
        <w:tab w:val="left" w:pos="6420"/>
        <w:tab w:val="right" w:pos="9356"/>
      </w:tabs>
      <w:rPr>
        <w:rFonts w:ascii="Verdana" w:hAnsi="Verdana" w:cs="Arial"/>
        <w:sz w:val="16"/>
        <w:szCs w:val="18"/>
      </w:rPr>
    </w:pPr>
    <w:r w:rsidRPr="005B5313">
      <w:rPr>
        <w:rFonts w:ascii="Verdana" w:hAnsi="Verdana" w:cs="Arial"/>
        <w:noProof/>
        <w:sz w:val="16"/>
        <w:szCs w:val="18"/>
      </w:rPr>
      <w:t xml:space="preserve">Last updated by: </w:t>
    </w:r>
    <w:r>
      <w:rPr>
        <w:rFonts w:ascii="Verdana" w:hAnsi="Verdana" w:cs="Arial"/>
        <w:noProof/>
        <w:sz w:val="16"/>
        <w:szCs w:val="18"/>
      </w:rPr>
      <w:t>Linda Downing</w:t>
    </w:r>
    <w:r w:rsidRPr="005B5313">
      <w:rPr>
        <w:rFonts w:ascii="Verdana" w:hAnsi="Verdana" w:cs="Arial"/>
        <w:noProof/>
        <w:sz w:val="16"/>
        <w:szCs w:val="18"/>
      </w:rPr>
      <w:t xml:space="preserve">                    </w:t>
    </w:r>
    <w:r>
      <w:rPr>
        <w:rFonts w:ascii="Verdana" w:hAnsi="Verdana" w:cs="Arial"/>
        <w:noProof/>
        <w:sz w:val="16"/>
        <w:szCs w:val="18"/>
      </w:rPr>
      <w:tab/>
      <w:t xml:space="preserve"> </w:t>
    </w:r>
    <w:r w:rsidRPr="005B5313">
      <w:rPr>
        <w:rFonts w:ascii="Verdana" w:hAnsi="Verdana" w:cs="Arial"/>
        <w:noProof/>
        <w:sz w:val="16"/>
        <w:szCs w:val="18"/>
      </w:rPr>
      <w:t xml:space="preserve"> Last updated </w:t>
    </w:r>
    <w:r>
      <w:rPr>
        <w:rFonts w:ascii="Verdana" w:hAnsi="Verdana" w:cs="Arial"/>
        <w:noProof/>
        <w:sz w:val="16"/>
        <w:szCs w:val="18"/>
      </w:rPr>
      <w:t>12/01/2021</w:t>
    </w:r>
    <w:r w:rsidRPr="005B5313">
      <w:rPr>
        <w:rFonts w:ascii="Verdana" w:hAnsi="Verdana" w:cs="Arial"/>
        <w:noProof/>
        <w:sz w:val="16"/>
        <w:szCs w:val="18"/>
      </w:rPr>
      <w:t xml:space="preserve">      </w:t>
    </w:r>
    <w:r>
      <w:rPr>
        <w:rFonts w:ascii="Verdana" w:hAnsi="Verdana" w:cs="Arial"/>
        <w:noProof/>
        <w:sz w:val="16"/>
        <w:szCs w:val="18"/>
      </w:rPr>
      <w:t xml:space="preserve">                          </w:t>
    </w:r>
    <w:r w:rsidRPr="005B5313">
      <w:rPr>
        <w:rFonts w:ascii="Verdana" w:hAnsi="Verdana" w:cs="Arial"/>
        <w:noProof/>
        <w:sz w:val="16"/>
        <w:szCs w:val="18"/>
      </w:rPr>
      <w:t xml:space="preserve"> Due for review: </w:t>
    </w:r>
    <w:r>
      <w:rPr>
        <w:rFonts w:ascii="Verdana" w:hAnsi="Verdana" w:cs="Arial"/>
        <w:noProof/>
        <w:sz w:val="16"/>
        <w:szCs w:val="18"/>
      </w:rPr>
      <w:t>12/01/2021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4F0E5" w14:textId="77777777" w:rsidR="00E548A2" w:rsidRDefault="00E548A2" w:rsidP="007865F5">
      <w:r>
        <w:separator/>
      </w:r>
    </w:p>
  </w:footnote>
  <w:footnote w:type="continuationSeparator" w:id="0">
    <w:p w14:paraId="744C2F91" w14:textId="77777777" w:rsidR="00E548A2" w:rsidRDefault="00E548A2" w:rsidP="00786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066B8" w14:textId="31DB24CA" w:rsidR="00DF495F" w:rsidRDefault="00DF495F">
    <w:pPr>
      <w:pStyle w:val="Header"/>
    </w:pPr>
    <w:r>
      <w:tab/>
    </w:r>
    <w:r>
      <w:tab/>
    </w:r>
  </w:p>
  <w:p w14:paraId="10ABD722" w14:textId="77777777" w:rsidR="00DF495F" w:rsidRDefault="00DF49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33FD"/>
    <w:multiLevelType w:val="hybridMultilevel"/>
    <w:tmpl w:val="3A86B208"/>
    <w:lvl w:ilvl="0" w:tplc="E9805742">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BD514C"/>
    <w:multiLevelType w:val="hybridMultilevel"/>
    <w:tmpl w:val="2DF68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2C17DB"/>
    <w:multiLevelType w:val="hybridMultilevel"/>
    <w:tmpl w:val="DB40E772"/>
    <w:lvl w:ilvl="0" w:tplc="D3060BE6">
      <w:start w:val="3"/>
      <w:numFmt w:val="bullet"/>
      <w:lvlText w:val="-"/>
      <w:lvlJc w:val="left"/>
      <w:pPr>
        <w:ind w:left="1080" w:hanging="720"/>
      </w:pPr>
      <w:rPr>
        <w:rFonts w:ascii="Verdana" w:eastAsia="Times New Roman" w:hAnsi="Verdana"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9675C2"/>
    <w:multiLevelType w:val="hybridMultilevel"/>
    <w:tmpl w:val="B9C65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3F45CF"/>
    <w:multiLevelType w:val="hybridMultilevel"/>
    <w:tmpl w:val="2C6C9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C85D83"/>
    <w:multiLevelType w:val="hybridMultilevel"/>
    <w:tmpl w:val="70A612D0"/>
    <w:lvl w:ilvl="0" w:tplc="276CDAC6">
      <w:start w:val="1"/>
      <w:numFmt w:val="decimal"/>
      <w:lvlText w:val="%1."/>
      <w:lvlJc w:val="left"/>
      <w:pPr>
        <w:ind w:left="360" w:hanging="360"/>
      </w:pPr>
      <w:rPr>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82D2DEE"/>
    <w:multiLevelType w:val="hybridMultilevel"/>
    <w:tmpl w:val="82A0C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910BE3"/>
    <w:multiLevelType w:val="hybridMultilevel"/>
    <w:tmpl w:val="6D665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001314"/>
    <w:multiLevelType w:val="hybridMultilevel"/>
    <w:tmpl w:val="2EFCC47E"/>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 w15:restartNumberingAfterBreak="0">
    <w:nsid w:val="1FB111C2"/>
    <w:multiLevelType w:val="hybridMultilevel"/>
    <w:tmpl w:val="8EC6ECF8"/>
    <w:lvl w:ilvl="0" w:tplc="0C09000F">
      <w:start w:val="1"/>
      <w:numFmt w:val="decimal"/>
      <w:lvlText w:val="%1."/>
      <w:lvlJc w:val="left"/>
      <w:pPr>
        <w:ind w:left="734" w:hanging="360"/>
      </w:pPr>
    </w:lvl>
    <w:lvl w:ilvl="1" w:tplc="0C090019" w:tentative="1">
      <w:start w:val="1"/>
      <w:numFmt w:val="lowerLetter"/>
      <w:lvlText w:val="%2."/>
      <w:lvlJc w:val="left"/>
      <w:pPr>
        <w:ind w:left="1454" w:hanging="360"/>
      </w:pPr>
    </w:lvl>
    <w:lvl w:ilvl="2" w:tplc="0C09001B" w:tentative="1">
      <w:start w:val="1"/>
      <w:numFmt w:val="lowerRoman"/>
      <w:lvlText w:val="%3."/>
      <w:lvlJc w:val="right"/>
      <w:pPr>
        <w:ind w:left="2174" w:hanging="180"/>
      </w:pPr>
    </w:lvl>
    <w:lvl w:ilvl="3" w:tplc="0C09000F" w:tentative="1">
      <w:start w:val="1"/>
      <w:numFmt w:val="decimal"/>
      <w:lvlText w:val="%4."/>
      <w:lvlJc w:val="left"/>
      <w:pPr>
        <w:ind w:left="2894" w:hanging="360"/>
      </w:pPr>
    </w:lvl>
    <w:lvl w:ilvl="4" w:tplc="0C090019" w:tentative="1">
      <w:start w:val="1"/>
      <w:numFmt w:val="lowerLetter"/>
      <w:lvlText w:val="%5."/>
      <w:lvlJc w:val="left"/>
      <w:pPr>
        <w:ind w:left="3614" w:hanging="360"/>
      </w:pPr>
    </w:lvl>
    <w:lvl w:ilvl="5" w:tplc="0C09001B" w:tentative="1">
      <w:start w:val="1"/>
      <w:numFmt w:val="lowerRoman"/>
      <w:lvlText w:val="%6."/>
      <w:lvlJc w:val="right"/>
      <w:pPr>
        <w:ind w:left="4334" w:hanging="180"/>
      </w:pPr>
    </w:lvl>
    <w:lvl w:ilvl="6" w:tplc="0C09000F" w:tentative="1">
      <w:start w:val="1"/>
      <w:numFmt w:val="decimal"/>
      <w:lvlText w:val="%7."/>
      <w:lvlJc w:val="left"/>
      <w:pPr>
        <w:ind w:left="5054" w:hanging="360"/>
      </w:pPr>
    </w:lvl>
    <w:lvl w:ilvl="7" w:tplc="0C090019" w:tentative="1">
      <w:start w:val="1"/>
      <w:numFmt w:val="lowerLetter"/>
      <w:lvlText w:val="%8."/>
      <w:lvlJc w:val="left"/>
      <w:pPr>
        <w:ind w:left="5774" w:hanging="360"/>
      </w:pPr>
    </w:lvl>
    <w:lvl w:ilvl="8" w:tplc="0C09001B" w:tentative="1">
      <w:start w:val="1"/>
      <w:numFmt w:val="lowerRoman"/>
      <w:lvlText w:val="%9."/>
      <w:lvlJc w:val="right"/>
      <w:pPr>
        <w:ind w:left="6494" w:hanging="180"/>
      </w:pPr>
    </w:lvl>
  </w:abstractNum>
  <w:abstractNum w:abstractNumId="10" w15:restartNumberingAfterBreak="0">
    <w:nsid w:val="217B3673"/>
    <w:multiLevelType w:val="hybridMultilevel"/>
    <w:tmpl w:val="2A22D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2D44C8"/>
    <w:multiLevelType w:val="hybridMultilevel"/>
    <w:tmpl w:val="E4EAA270"/>
    <w:lvl w:ilvl="0" w:tplc="E9805742">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3B9236E"/>
    <w:multiLevelType w:val="hybridMultilevel"/>
    <w:tmpl w:val="E3106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F35FED"/>
    <w:multiLevelType w:val="multilevel"/>
    <w:tmpl w:val="B2F859D8"/>
    <w:lvl w:ilvl="0">
      <w:start w:val="1"/>
      <w:numFmt w:val="bullet"/>
      <w:lvlText w:val=""/>
      <w:lvlJc w:val="left"/>
      <w:pPr>
        <w:tabs>
          <w:tab w:val="num" w:pos="-54"/>
        </w:tabs>
        <w:ind w:left="-54" w:hanging="360"/>
      </w:pPr>
      <w:rPr>
        <w:rFonts w:ascii="Symbol" w:hAnsi="Symbol" w:hint="default"/>
        <w:sz w:val="20"/>
      </w:rPr>
    </w:lvl>
    <w:lvl w:ilvl="1">
      <w:start w:val="1"/>
      <w:numFmt w:val="decimal"/>
      <w:lvlText w:val="%2."/>
      <w:lvlJc w:val="left"/>
      <w:pPr>
        <w:tabs>
          <w:tab w:val="num" w:pos="666"/>
        </w:tabs>
        <w:ind w:left="666" w:hanging="360"/>
      </w:pPr>
    </w:lvl>
    <w:lvl w:ilvl="2">
      <w:start w:val="1"/>
      <w:numFmt w:val="decimal"/>
      <w:lvlText w:val="%3."/>
      <w:lvlJc w:val="left"/>
      <w:pPr>
        <w:tabs>
          <w:tab w:val="num" w:pos="1386"/>
        </w:tabs>
        <w:ind w:left="1386" w:hanging="360"/>
      </w:pPr>
    </w:lvl>
    <w:lvl w:ilvl="3">
      <w:start w:val="1"/>
      <w:numFmt w:val="decimal"/>
      <w:lvlText w:val="%4."/>
      <w:lvlJc w:val="left"/>
      <w:pPr>
        <w:tabs>
          <w:tab w:val="num" w:pos="2106"/>
        </w:tabs>
        <w:ind w:left="2106" w:hanging="360"/>
      </w:pPr>
    </w:lvl>
    <w:lvl w:ilvl="4">
      <w:start w:val="1"/>
      <w:numFmt w:val="decimal"/>
      <w:lvlText w:val="%5."/>
      <w:lvlJc w:val="left"/>
      <w:pPr>
        <w:tabs>
          <w:tab w:val="num" w:pos="2826"/>
        </w:tabs>
        <w:ind w:left="2826" w:hanging="360"/>
      </w:pPr>
    </w:lvl>
    <w:lvl w:ilvl="5">
      <w:start w:val="1"/>
      <w:numFmt w:val="decimal"/>
      <w:lvlText w:val="%6."/>
      <w:lvlJc w:val="left"/>
      <w:pPr>
        <w:tabs>
          <w:tab w:val="num" w:pos="3546"/>
        </w:tabs>
        <w:ind w:left="3546" w:hanging="360"/>
      </w:pPr>
    </w:lvl>
    <w:lvl w:ilvl="6">
      <w:start w:val="1"/>
      <w:numFmt w:val="decimal"/>
      <w:lvlText w:val="%7."/>
      <w:lvlJc w:val="left"/>
      <w:pPr>
        <w:tabs>
          <w:tab w:val="num" w:pos="4266"/>
        </w:tabs>
        <w:ind w:left="4266" w:hanging="360"/>
      </w:pPr>
    </w:lvl>
    <w:lvl w:ilvl="7">
      <w:start w:val="1"/>
      <w:numFmt w:val="decimal"/>
      <w:lvlText w:val="%8."/>
      <w:lvlJc w:val="left"/>
      <w:pPr>
        <w:tabs>
          <w:tab w:val="num" w:pos="4986"/>
        </w:tabs>
        <w:ind w:left="4986" w:hanging="360"/>
      </w:pPr>
    </w:lvl>
    <w:lvl w:ilvl="8">
      <w:start w:val="1"/>
      <w:numFmt w:val="decimal"/>
      <w:lvlText w:val="%9."/>
      <w:lvlJc w:val="left"/>
      <w:pPr>
        <w:tabs>
          <w:tab w:val="num" w:pos="5706"/>
        </w:tabs>
        <w:ind w:left="5706" w:hanging="360"/>
      </w:pPr>
    </w:lvl>
  </w:abstractNum>
  <w:abstractNum w:abstractNumId="14" w15:restartNumberingAfterBreak="0">
    <w:nsid w:val="276C0D93"/>
    <w:multiLevelType w:val="hybridMultilevel"/>
    <w:tmpl w:val="0DAE1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1F5074"/>
    <w:multiLevelType w:val="multilevel"/>
    <w:tmpl w:val="90268A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100004"/>
    <w:multiLevelType w:val="hybridMultilevel"/>
    <w:tmpl w:val="966E93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40975C0"/>
    <w:multiLevelType w:val="hybridMultilevel"/>
    <w:tmpl w:val="2A6E15E0"/>
    <w:lvl w:ilvl="0" w:tplc="9E861C54">
      <w:start w:val="1"/>
      <w:numFmt w:val="bullet"/>
      <w:lvlText w:val=""/>
      <w:lvlJc w:val="left"/>
      <w:pPr>
        <w:ind w:left="360" w:hanging="360"/>
      </w:pPr>
      <w:rPr>
        <w:rFonts w:ascii="Symbol" w:eastAsia="Times" w:hAnsi="Symbol"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385C6019"/>
    <w:multiLevelType w:val="hybridMultilevel"/>
    <w:tmpl w:val="CEE8133E"/>
    <w:lvl w:ilvl="0" w:tplc="E9805742">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ACD04B3"/>
    <w:multiLevelType w:val="hybridMultilevel"/>
    <w:tmpl w:val="EB8AC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803A38"/>
    <w:multiLevelType w:val="hybridMultilevel"/>
    <w:tmpl w:val="6F02044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A8056E"/>
    <w:multiLevelType w:val="hybridMultilevel"/>
    <w:tmpl w:val="FB9052E0"/>
    <w:lvl w:ilvl="0" w:tplc="29F4D114">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363A0B"/>
    <w:multiLevelType w:val="hybridMultilevel"/>
    <w:tmpl w:val="CC96123A"/>
    <w:lvl w:ilvl="0" w:tplc="0C09000F">
      <w:start w:val="1"/>
      <w:numFmt w:val="decimal"/>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3" w15:restartNumberingAfterBreak="0">
    <w:nsid w:val="475A0912"/>
    <w:multiLevelType w:val="hybridMultilevel"/>
    <w:tmpl w:val="55EC9D34"/>
    <w:lvl w:ilvl="0" w:tplc="2544E922">
      <w:start w:val="1"/>
      <w:numFmt w:val="bullet"/>
      <w:lvlText w:val=""/>
      <w:lvlJc w:val="left"/>
      <w:pPr>
        <w:tabs>
          <w:tab w:val="num" w:pos="272"/>
        </w:tabs>
        <w:ind w:left="272" w:hanging="272"/>
      </w:pPr>
      <w:rPr>
        <w:rFonts w:ascii="Symbol" w:hAnsi="Symbol" w:hint="default"/>
        <w:color w:val="auto"/>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97BDF"/>
    <w:multiLevelType w:val="hybridMultilevel"/>
    <w:tmpl w:val="27C402CA"/>
    <w:lvl w:ilvl="0" w:tplc="7FCE6F3C">
      <w:start w:val="1"/>
      <w:numFmt w:val="decimal"/>
      <w:lvlText w:val="%1."/>
      <w:lvlJc w:val="left"/>
      <w:pPr>
        <w:ind w:left="927" w:hanging="360"/>
      </w:pPr>
      <w:rPr>
        <w:b w:val="0"/>
        <w:bCs w:val="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5" w15:restartNumberingAfterBreak="0">
    <w:nsid w:val="4F9B3DA4"/>
    <w:multiLevelType w:val="hybridMultilevel"/>
    <w:tmpl w:val="F640C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BA1E5A"/>
    <w:multiLevelType w:val="multilevel"/>
    <w:tmpl w:val="8B20E61C"/>
    <w:styleLink w:val="ZZBullets"/>
    <w:lvl w:ilvl="0">
      <w:start w:val="1"/>
      <w:numFmt w:val="bullet"/>
      <w:pStyle w:val="FSVbullet1"/>
      <w:lvlText w:val="•"/>
      <w:lvlJc w:val="left"/>
      <w:pPr>
        <w:ind w:left="284" w:hanging="284"/>
      </w:pPr>
      <w:rPr>
        <w:rFonts w:ascii="Calibri" w:hAnsi="Calibri" w:hint="default"/>
      </w:rPr>
    </w:lvl>
    <w:lvl w:ilvl="1">
      <w:start w:val="1"/>
      <w:numFmt w:val="decimal"/>
      <w:lvlRestart w:val="0"/>
      <w:pStyle w:val="FSVbullet2"/>
      <w:lvlText w:val="%2."/>
      <w:lvlJc w:val="left"/>
      <w:pPr>
        <w:ind w:left="567" w:hanging="283"/>
      </w:pPr>
      <w:rPr>
        <w:rFonts w:ascii="Calibri" w:eastAsia="Times" w:hAnsi="Calibri" w:cs="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A203CDD"/>
    <w:multiLevelType w:val="hybridMultilevel"/>
    <w:tmpl w:val="7368E97E"/>
    <w:lvl w:ilvl="0" w:tplc="0C09000F">
      <w:start w:val="6"/>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5B033882"/>
    <w:multiLevelType w:val="hybridMultilevel"/>
    <w:tmpl w:val="6FC090D4"/>
    <w:lvl w:ilvl="0" w:tplc="FA3A4722">
      <w:start w:val="1"/>
      <w:numFmt w:val="bullet"/>
      <w:lvlText w:val=""/>
      <w:lvlJc w:val="left"/>
      <w:pPr>
        <w:ind w:left="1080" w:hanging="360"/>
      </w:pPr>
      <w:rPr>
        <w:rFonts w:ascii="Symbol" w:hAnsi="Symbol" w:hint="default"/>
        <w:sz w:val="16"/>
        <w:szCs w:val="16"/>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CDE0856"/>
    <w:multiLevelType w:val="hybridMultilevel"/>
    <w:tmpl w:val="E90AC21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523325"/>
    <w:multiLevelType w:val="hybridMultilevel"/>
    <w:tmpl w:val="B3E850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2C0201F"/>
    <w:multiLevelType w:val="hybridMultilevel"/>
    <w:tmpl w:val="1C2298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21773E"/>
    <w:multiLevelType w:val="hybridMultilevel"/>
    <w:tmpl w:val="A19A2AFE"/>
    <w:lvl w:ilvl="0" w:tplc="1294167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B3061CE"/>
    <w:multiLevelType w:val="hybridMultilevel"/>
    <w:tmpl w:val="E3BAE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46035B"/>
    <w:multiLevelType w:val="hybridMultilevel"/>
    <w:tmpl w:val="A826268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78B74E58"/>
    <w:multiLevelType w:val="hybridMultilevel"/>
    <w:tmpl w:val="BD24A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BD69D1"/>
    <w:multiLevelType w:val="hybridMultilevel"/>
    <w:tmpl w:val="9D4AB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34"/>
  </w:num>
  <w:num w:numId="4">
    <w:abstractNumId w:val="29"/>
  </w:num>
  <w:num w:numId="5">
    <w:abstractNumId w:val="21"/>
  </w:num>
  <w:num w:numId="6">
    <w:abstractNumId w:val="25"/>
  </w:num>
  <w:num w:numId="7">
    <w:abstractNumId w:val="36"/>
  </w:num>
  <w:num w:numId="8">
    <w:abstractNumId w:val="35"/>
  </w:num>
  <w:num w:numId="9">
    <w:abstractNumId w:val="23"/>
  </w:num>
  <w:num w:numId="10">
    <w:abstractNumId w:val="26"/>
    <w:lvlOverride w:ilvl="0">
      <w:lvl w:ilvl="0">
        <w:start w:val="1"/>
        <w:numFmt w:val="bullet"/>
        <w:pStyle w:val="FSVbullet1"/>
        <w:lvlText w:val="•"/>
        <w:lvlJc w:val="left"/>
        <w:pPr>
          <w:ind w:left="284" w:hanging="284"/>
        </w:pPr>
        <w:rPr>
          <w:rFonts w:ascii="Calibri" w:hAnsi="Calibri" w:hint="default"/>
          <w:color w:val="auto"/>
          <w:sz w:val="20"/>
          <w:szCs w:val="20"/>
        </w:rPr>
      </w:lvl>
    </w:lvlOverride>
  </w:num>
  <w:num w:numId="11">
    <w:abstractNumId w:val="26"/>
  </w:num>
  <w:num w:numId="12">
    <w:abstractNumId w:val="22"/>
  </w:num>
  <w:num w:numId="13">
    <w:abstractNumId w:val="15"/>
  </w:num>
  <w:num w:numId="14">
    <w:abstractNumId w:val="17"/>
  </w:num>
  <w:num w:numId="15">
    <w:abstractNumId w:val="17"/>
  </w:num>
  <w:num w:numId="16">
    <w:abstractNumId w:val="19"/>
  </w:num>
  <w:num w:numId="17">
    <w:abstractNumId w:val="7"/>
  </w:num>
  <w:num w:numId="18">
    <w:abstractNumId w:val="12"/>
  </w:num>
  <w:num w:numId="19">
    <w:abstractNumId w:val="3"/>
  </w:num>
  <w:num w:numId="20">
    <w:abstractNumId w:val="6"/>
  </w:num>
  <w:num w:numId="21">
    <w:abstractNumId w:val="1"/>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11"/>
  </w:num>
  <w:num w:numId="25">
    <w:abstractNumId w:val="5"/>
  </w:num>
  <w:num w:numId="26">
    <w:abstractNumId w:val="24"/>
  </w:num>
  <w:num w:numId="27">
    <w:abstractNumId w:val="18"/>
  </w:num>
  <w:num w:numId="28">
    <w:abstractNumId w:val="0"/>
  </w:num>
  <w:num w:numId="29">
    <w:abstractNumId w:val="4"/>
  </w:num>
  <w:num w:numId="30">
    <w:abstractNumId w:val="8"/>
  </w:num>
  <w:num w:numId="31">
    <w:abstractNumId w:val="16"/>
  </w:num>
  <w:num w:numId="32">
    <w:abstractNumId w:val="2"/>
  </w:num>
  <w:num w:numId="33">
    <w:abstractNumId w:val="28"/>
  </w:num>
  <w:num w:numId="34">
    <w:abstractNumId w:val="14"/>
  </w:num>
  <w:num w:numId="35">
    <w:abstractNumId w:val="33"/>
  </w:num>
  <w:num w:numId="36">
    <w:abstractNumId w:val="30"/>
  </w:num>
  <w:num w:numId="37">
    <w:abstractNumId w:val="10"/>
  </w:num>
  <w:num w:numId="38">
    <w:abstractNumId w:val="31"/>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ctiveWritingStyle w:appName="MSWord" w:lang="en-AU" w:vendorID="64" w:dllVersion="6" w:nlCheck="1" w:checkStyle="0"/>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A98"/>
    <w:rsid w:val="00000A75"/>
    <w:rsid w:val="00001A71"/>
    <w:rsid w:val="0000251A"/>
    <w:rsid w:val="00003476"/>
    <w:rsid w:val="000036AC"/>
    <w:rsid w:val="00006DBB"/>
    <w:rsid w:val="00014DB7"/>
    <w:rsid w:val="0003497B"/>
    <w:rsid w:val="00042BF8"/>
    <w:rsid w:val="000461FC"/>
    <w:rsid w:val="000551F4"/>
    <w:rsid w:val="00055CC7"/>
    <w:rsid w:val="00057A0E"/>
    <w:rsid w:val="000613DF"/>
    <w:rsid w:val="00063C5A"/>
    <w:rsid w:val="00065777"/>
    <w:rsid w:val="00066EFE"/>
    <w:rsid w:val="000714DA"/>
    <w:rsid w:val="00076474"/>
    <w:rsid w:val="00082999"/>
    <w:rsid w:val="00084870"/>
    <w:rsid w:val="0009187A"/>
    <w:rsid w:val="000A0D6D"/>
    <w:rsid w:val="000A3405"/>
    <w:rsid w:val="000A3B11"/>
    <w:rsid w:val="000A4B0B"/>
    <w:rsid w:val="000B3B7E"/>
    <w:rsid w:val="000B75BC"/>
    <w:rsid w:val="000C100C"/>
    <w:rsid w:val="000D1399"/>
    <w:rsid w:val="000E20B4"/>
    <w:rsid w:val="000E43F5"/>
    <w:rsid w:val="000F3FF7"/>
    <w:rsid w:val="000F52C3"/>
    <w:rsid w:val="000F6DBD"/>
    <w:rsid w:val="00102824"/>
    <w:rsid w:val="00105154"/>
    <w:rsid w:val="001056DB"/>
    <w:rsid w:val="00110F91"/>
    <w:rsid w:val="00112F93"/>
    <w:rsid w:val="001134F9"/>
    <w:rsid w:val="00114705"/>
    <w:rsid w:val="00116520"/>
    <w:rsid w:val="0012159E"/>
    <w:rsid w:val="00123F78"/>
    <w:rsid w:val="00127623"/>
    <w:rsid w:val="00130B0F"/>
    <w:rsid w:val="00153E1F"/>
    <w:rsid w:val="00165D1D"/>
    <w:rsid w:val="0017209A"/>
    <w:rsid w:val="00172F4C"/>
    <w:rsid w:val="001744B4"/>
    <w:rsid w:val="0018545A"/>
    <w:rsid w:val="00187BE0"/>
    <w:rsid w:val="00193F6E"/>
    <w:rsid w:val="00195354"/>
    <w:rsid w:val="001961BB"/>
    <w:rsid w:val="001A0084"/>
    <w:rsid w:val="001A2809"/>
    <w:rsid w:val="001A475B"/>
    <w:rsid w:val="001A4ECE"/>
    <w:rsid w:val="001B5DEC"/>
    <w:rsid w:val="001C7193"/>
    <w:rsid w:val="001D023B"/>
    <w:rsid w:val="001E6F28"/>
    <w:rsid w:val="001F22DE"/>
    <w:rsid w:val="001F51A6"/>
    <w:rsid w:val="00201D2D"/>
    <w:rsid w:val="002021AA"/>
    <w:rsid w:val="002108B7"/>
    <w:rsid w:val="002111A8"/>
    <w:rsid w:val="00223A93"/>
    <w:rsid w:val="002259AF"/>
    <w:rsid w:val="002272E3"/>
    <w:rsid w:val="00232F20"/>
    <w:rsid w:val="0024241A"/>
    <w:rsid w:val="00255BF2"/>
    <w:rsid w:val="002566D0"/>
    <w:rsid w:val="002608CB"/>
    <w:rsid w:val="00264396"/>
    <w:rsid w:val="00266C86"/>
    <w:rsid w:val="002754FD"/>
    <w:rsid w:val="002768E5"/>
    <w:rsid w:val="00276A83"/>
    <w:rsid w:val="00287A89"/>
    <w:rsid w:val="00290FEF"/>
    <w:rsid w:val="00292460"/>
    <w:rsid w:val="002A0063"/>
    <w:rsid w:val="002A35F3"/>
    <w:rsid w:val="002A61B9"/>
    <w:rsid w:val="002B256B"/>
    <w:rsid w:val="002B351B"/>
    <w:rsid w:val="002B7FE6"/>
    <w:rsid w:val="002D236D"/>
    <w:rsid w:val="002D3CD9"/>
    <w:rsid w:val="002E584A"/>
    <w:rsid w:val="002F44F4"/>
    <w:rsid w:val="0030042C"/>
    <w:rsid w:val="00302F87"/>
    <w:rsid w:val="00302FB8"/>
    <w:rsid w:val="00304CC4"/>
    <w:rsid w:val="00306257"/>
    <w:rsid w:val="003063D2"/>
    <w:rsid w:val="0031532D"/>
    <w:rsid w:val="00320F96"/>
    <w:rsid w:val="0032514D"/>
    <w:rsid w:val="00327CE7"/>
    <w:rsid w:val="00330FD3"/>
    <w:rsid w:val="00334494"/>
    <w:rsid w:val="00335B42"/>
    <w:rsid w:val="00341632"/>
    <w:rsid w:val="003576E7"/>
    <w:rsid w:val="00364057"/>
    <w:rsid w:val="003643FC"/>
    <w:rsid w:val="0036498C"/>
    <w:rsid w:val="00364DB5"/>
    <w:rsid w:val="00366BD2"/>
    <w:rsid w:val="00370B9F"/>
    <w:rsid w:val="00372228"/>
    <w:rsid w:val="00373BC9"/>
    <w:rsid w:val="003763BD"/>
    <w:rsid w:val="00376474"/>
    <w:rsid w:val="00377F8B"/>
    <w:rsid w:val="003805E6"/>
    <w:rsid w:val="003849E7"/>
    <w:rsid w:val="00385002"/>
    <w:rsid w:val="003A0B43"/>
    <w:rsid w:val="003A1B5F"/>
    <w:rsid w:val="003A23E6"/>
    <w:rsid w:val="003B596A"/>
    <w:rsid w:val="003B7481"/>
    <w:rsid w:val="003B7C53"/>
    <w:rsid w:val="003C05C4"/>
    <w:rsid w:val="003C7846"/>
    <w:rsid w:val="003D43CA"/>
    <w:rsid w:val="003E4711"/>
    <w:rsid w:val="003E659A"/>
    <w:rsid w:val="003E6C0E"/>
    <w:rsid w:val="003E7544"/>
    <w:rsid w:val="003F1D7C"/>
    <w:rsid w:val="003F3E5B"/>
    <w:rsid w:val="00401705"/>
    <w:rsid w:val="004049E3"/>
    <w:rsid w:val="00414F3B"/>
    <w:rsid w:val="00420672"/>
    <w:rsid w:val="004259F1"/>
    <w:rsid w:val="00430483"/>
    <w:rsid w:val="00431362"/>
    <w:rsid w:val="0043255A"/>
    <w:rsid w:val="004353A1"/>
    <w:rsid w:val="00435AC3"/>
    <w:rsid w:val="0044173D"/>
    <w:rsid w:val="00441D34"/>
    <w:rsid w:val="00444D10"/>
    <w:rsid w:val="00445B77"/>
    <w:rsid w:val="00450EBA"/>
    <w:rsid w:val="004533D8"/>
    <w:rsid w:val="00454F78"/>
    <w:rsid w:val="00461A72"/>
    <w:rsid w:val="004728D1"/>
    <w:rsid w:val="00472BC6"/>
    <w:rsid w:val="004813EC"/>
    <w:rsid w:val="0048294C"/>
    <w:rsid w:val="004832F2"/>
    <w:rsid w:val="004854BA"/>
    <w:rsid w:val="00486C29"/>
    <w:rsid w:val="004916CB"/>
    <w:rsid w:val="00493A86"/>
    <w:rsid w:val="004B2A3F"/>
    <w:rsid w:val="004C322B"/>
    <w:rsid w:val="004D0D75"/>
    <w:rsid w:val="004D5B81"/>
    <w:rsid w:val="004D6DDA"/>
    <w:rsid w:val="004E6C40"/>
    <w:rsid w:val="004E71B1"/>
    <w:rsid w:val="004F0D1E"/>
    <w:rsid w:val="00511ECC"/>
    <w:rsid w:val="0051458F"/>
    <w:rsid w:val="0051498F"/>
    <w:rsid w:val="00524832"/>
    <w:rsid w:val="00533101"/>
    <w:rsid w:val="005500C6"/>
    <w:rsid w:val="00550E59"/>
    <w:rsid w:val="005513DE"/>
    <w:rsid w:val="0055797A"/>
    <w:rsid w:val="00562947"/>
    <w:rsid w:val="00564285"/>
    <w:rsid w:val="00571C85"/>
    <w:rsid w:val="005724E4"/>
    <w:rsid w:val="0057418C"/>
    <w:rsid w:val="00574C62"/>
    <w:rsid w:val="00577249"/>
    <w:rsid w:val="00577F6A"/>
    <w:rsid w:val="005810DE"/>
    <w:rsid w:val="00581AFA"/>
    <w:rsid w:val="005831BC"/>
    <w:rsid w:val="00590ACF"/>
    <w:rsid w:val="00591508"/>
    <w:rsid w:val="005A3DED"/>
    <w:rsid w:val="005A44F3"/>
    <w:rsid w:val="005B0907"/>
    <w:rsid w:val="005B3286"/>
    <w:rsid w:val="005B5608"/>
    <w:rsid w:val="005C3B77"/>
    <w:rsid w:val="005E13AC"/>
    <w:rsid w:val="005E1515"/>
    <w:rsid w:val="005E7A69"/>
    <w:rsid w:val="005F40D4"/>
    <w:rsid w:val="00600944"/>
    <w:rsid w:val="00610503"/>
    <w:rsid w:val="00610C46"/>
    <w:rsid w:val="0061590D"/>
    <w:rsid w:val="00616944"/>
    <w:rsid w:val="00617B15"/>
    <w:rsid w:val="00617F80"/>
    <w:rsid w:val="006201B5"/>
    <w:rsid w:val="00623660"/>
    <w:rsid w:val="00630517"/>
    <w:rsid w:val="00633E1C"/>
    <w:rsid w:val="00634911"/>
    <w:rsid w:val="00634D98"/>
    <w:rsid w:val="00640D7C"/>
    <w:rsid w:val="0064393B"/>
    <w:rsid w:val="00646C7C"/>
    <w:rsid w:val="00652C23"/>
    <w:rsid w:val="00654FEA"/>
    <w:rsid w:val="00656AC9"/>
    <w:rsid w:val="00657D86"/>
    <w:rsid w:val="00660178"/>
    <w:rsid w:val="006609BE"/>
    <w:rsid w:val="00666AA5"/>
    <w:rsid w:val="00672EA0"/>
    <w:rsid w:val="00681BE1"/>
    <w:rsid w:val="00683CBF"/>
    <w:rsid w:val="00684BE7"/>
    <w:rsid w:val="00696517"/>
    <w:rsid w:val="00697080"/>
    <w:rsid w:val="006A0799"/>
    <w:rsid w:val="006A3684"/>
    <w:rsid w:val="006A43CD"/>
    <w:rsid w:val="006A4412"/>
    <w:rsid w:val="006A52EE"/>
    <w:rsid w:val="006A7C5D"/>
    <w:rsid w:val="006B23A7"/>
    <w:rsid w:val="006B3990"/>
    <w:rsid w:val="006B6068"/>
    <w:rsid w:val="006C10DC"/>
    <w:rsid w:val="006D4115"/>
    <w:rsid w:val="006E1C15"/>
    <w:rsid w:val="006E253C"/>
    <w:rsid w:val="006E634E"/>
    <w:rsid w:val="006E758B"/>
    <w:rsid w:val="006F167F"/>
    <w:rsid w:val="006F3A71"/>
    <w:rsid w:val="006F505D"/>
    <w:rsid w:val="006F7C74"/>
    <w:rsid w:val="0070095F"/>
    <w:rsid w:val="0070158B"/>
    <w:rsid w:val="00703A38"/>
    <w:rsid w:val="00705C49"/>
    <w:rsid w:val="00705D8E"/>
    <w:rsid w:val="00713AC3"/>
    <w:rsid w:val="00714053"/>
    <w:rsid w:val="00717A51"/>
    <w:rsid w:val="00717FCF"/>
    <w:rsid w:val="0072132C"/>
    <w:rsid w:val="007236BF"/>
    <w:rsid w:val="007249F5"/>
    <w:rsid w:val="00741755"/>
    <w:rsid w:val="0075362C"/>
    <w:rsid w:val="0075727F"/>
    <w:rsid w:val="00757724"/>
    <w:rsid w:val="007673C8"/>
    <w:rsid w:val="00773922"/>
    <w:rsid w:val="0077762D"/>
    <w:rsid w:val="00782487"/>
    <w:rsid w:val="007865F5"/>
    <w:rsid w:val="0079461B"/>
    <w:rsid w:val="0079664C"/>
    <w:rsid w:val="007A3F7C"/>
    <w:rsid w:val="007A7CD5"/>
    <w:rsid w:val="007B4A02"/>
    <w:rsid w:val="007B7EFC"/>
    <w:rsid w:val="007C3110"/>
    <w:rsid w:val="007C4A67"/>
    <w:rsid w:val="007C6443"/>
    <w:rsid w:val="007D3F49"/>
    <w:rsid w:val="007D7499"/>
    <w:rsid w:val="007E342C"/>
    <w:rsid w:val="007E4EB7"/>
    <w:rsid w:val="007E57F8"/>
    <w:rsid w:val="007E5E4F"/>
    <w:rsid w:val="007F647A"/>
    <w:rsid w:val="008047D8"/>
    <w:rsid w:val="008106F4"/>
    <w:rsid w:val="008155FD"/>
    <w:rsid w:val="008204F0"/>
    <w:rsid w:val="00821B95"/>
    <w:rsid w:val="00822507"/>
    <w:rsid w:val="008335B2"/>
    <w:rsid w:val="00834161"/>
    <w:rsid w:val="00836DCE"/>
    <w:rsid w:val="00840121"/>
    <w:rsid w:val="00840747"/>
    <w:rsid w:val="00843A93"/>
    <w:rsid w:val="008467DE"/>
    <w:rsid w:val="008503AB"/>
    <w:rsid w:val="0085224A"/>
    <w:rsid w:val="00857C01"/>
    <w:rsid w:val="00864DEE"/>
    <w:rsid w:val="0087127A"/>
    <w:rsid w:val="00873621"/>
    <w:rsid w:val="00873F38"/>
    <w:rsid w:val="00874936"/>
    <w:rsid w:val="008754BB"/>
    <w:rsid w:val="00875887"/>
    <w:rsid w:val="00884E10"/>
    <w:rsid w:val="008A3096"/>
    <w:rsid w:val="008A3F6F"/>
    <w:rsid w:val="008A4949"/>
    <w:rsid w:val="008A6154"/>
    <w:rsid w:val="008A64FE"/>
    <w:rsid w:val="008B1840"/>
    <w:rsid w:val="008B4052"/>
    <w:rsid w:val="008B7BE0"/>
    <w:rsid w:val="008C0021"/>
    <w:rsid w:val="008C021D"/>
    <w:rsid w:val="008C3686"/>
    <w:rsid w:val="008C38BC"/>
    <w:rsid w:val="008C7B41"/>
    <w:rsid w:val="008D0293"/>
    <w:rsid w:val="008D0D8A"/>
    <w:rsid w:val="008D7D21"/>
    <w:rsid w:val="008E102D"/>
    <w:rsid w:val="008E1E4C"/>
    <w:rsid w:val="008E7173"/>
    <w:rsid w:val="008F100D"/>
    <w:rsid w:val="008F2200"/>
    <w:rsid w:val="009029A6"/>
    <w:rsid w:val="00906051"/>
    <w:rsid w:val="00912608"/>
    <w:rsid w:val="00913BDB"/>
    <w:rsid w:val="009149E3"/>
    <w:rsid w:val="00924C8F"/>
    <w:rsid w:val="00932330"/>
    <w:rsid w:val="009345AF"/>
    <w:rsid w:val="009428EB"/>
    <w:rsid w:val="00944DE8"/>
    <w:rsid w:val="0094572C"/>
    <w:rsid w:val="00952339"/>
    <w:rsid w:val="00954435"/>
    <w:rsid w:val="0096050F"/>
    <w:rsid w:val="009733F3"/>
    <w:rsid w:val="00987090"/>
    <w:rsid w:val="009872FD"/>
    <w:rsid w:val="009877FA"/>
    <w:rsid w:val="0099433C"/>
    <w:rsid w:val="00995547"/>
    <w:rsid w:val="009A12F5"/>
    <w:rsid w:val="009A33F4"/>
    <w:rsid w:val="009B02E0"/>
    <w:rsid w:val="009B0DAE"/>
    <w:rsid w:val="009B1EB3"/>
    <w:rsid w:val="009B3D45"/>
    <w:rsid w:val="009B701B"/>
    <w:rsid w:val="009C1BA0"/>
    <w:rsid w:val="009C30FD"/>
    <w:rsid w:val="009C3568"/>
    <w:rsid w:val="009C545C"/>
    <w:rsid w:val="009C70EE"/>
    <w:rsid w:val="009D2E2C"/>
    <w:rsid w:val="009E2FA1"/>
    <w:rsid w:val="009F0261"/>
    <w:rsid w:val="009F4D94"/>
    <w:rsid w:val="009F54D8"/>
    <w:rsid w:val="009F5A9E"/>
    <w:rsid w:val="00A0449F"/>
    <w:rsid w:val="00A1367E"/>
    <w:rsid w:val="00A13703"/>
    <w:rsid w:val="00A16F5D"/>
    <w:rsid w:val="00A17D4D"/>
    <w:rsid w:val="00A17FA9"/>
    <w:rsid w:val="00A21A70"/>
    <w:rsid w:val="00A21F71"/>
    <w:rsid w:val="00A50F37"/>
    <w:rsid w:val="00A568E6"/>
    <w:rsid w:val="00A56EBA"/>
    <w:rsid w:val="00A575A8"/>
    <w:rsid w:val="00A645E8"/>
    <w:rsid w:val="00A70714"/>
    <w:rsid w:val="00A71D12"/>
    <w:rsid w:val="00A768A8"/>
    <w:rsid w:val="00A80C45"/>
    <w:rsid w:val="00A82A70"/>
    <w:rsid w:val="00A82ED4"/>
    <w:rsid w:val="00A83687"/>
    <w:rsid w:val="00A85DAF"/>
    <w:rsid w:val="00A8629E"/>
    <w:rsid w:val="00AA315C"/>
    <w:rsid w:val="00AB0745"/>
    <w:rsid w:val="00AB215E"/>
    <w:rsid w:val="00AC20DD"/>
    <w:rsid w:val="00AC2C13"/>
    <w:rsid w:val="00AC321E"/>
    <w:rsid w:val="00AC3EE0"/>
    <w:rsid w:val="00AC3F6E"/>
    <w:rsid w:val="00AD1FDD"/>
    <w:rsid w:val="00AD367B"/>
    <w:rsid w:val="00AD6A60"/>
    <w:rsid w:val="00AE2CF4"/>
    <w:rsid w:val="00AE423F"/>
    <w:rsid w:val="00AE44CB"/>
    <w:rsid w:val="00AE6CE5"/>
    <w:rsid w:val="00AF54F8"/>
    <w:rsid w:val="00B00056"/>
    <w:rsid w:val="00B01EE9"/>
    <w:rsid w:val="00B0396D"/>
    <w:rsid w:val="00B04C78"/>
    <w:rsid w:val="00B059AD"/>
    <w:rsid w:val="00B15952"/>
    <w:rsid w:val="00B15BB9"/>
    <w:rsid w:val="00B1609F"/>
    <w:rsid w:val="00B20061"/>
    <w:rsid w:val="00B213EE"/>
    <w:rsid w:val="00B25E9E"/>
    <w:rsid w:val="00B26016"/>
    <w:rsid w:val="00B2658C"/>
    <w:rsid w:val="00B31FCB"/>
    <w:rsid w:val="00B34E6A"/>
    <w:rsid w:val="00B35359"/>
    <w:rsid w:val="00B376D6"/>
    <w:rsid w:val="00B5248D"/>
    <w:rsid w:val="00B5501E"/>
    <w:rsid w:val="00B55374"/>
    <w:rsid w:val="00B573D9"/>
    <w:rsid w:val="00B64061"/>
    <w:rsid w:val="00B647E5"/>
    <w:rsid w:val="00B71C80"/>
    <w:rsid w:val="00B746F2"/>
    <w:rsid w:val="00B75B4F"/>
    <w:rsid w:val="00B76CC1"/>
    <w:rsid w:val="00B92BA6"/>
    <w:rsid w:val="00B96CCF"/>
    <w:rsid w:val="00BA4C59"/>
    <w:rsid w:val="00BA6E8A"/>
    <w:rsid w:val="00BB207D"/>
    <w:rsid w:val="00BB4478"/>
    <w:rsid w:val="00BC0D45"/>
    <w:rsid w:val="00BC1CA5"/>
    <w:rsid w:val="00BD1339"/>
    <w:rsid w:val="00BD3FAB"/>
    <w:rsid w:val="00BD6DAB"/>
    <w:rsid w:val="00BD751D"/>
    <w:rsid w:val="00BE38C6"/>
    <w:rsid w:val="00BE7A43"/>
    <w:rsid w:val="00BF21BE"/>
    <w:rsid w:val="00C006A6"/>
    <w:rsid w:val="00C01FE0"/>
    <w:rsid w:val="00C041F0"/>
    <w:rsid w:val="00C0469C"/>
    <w:rsid w:val="00C10E64"/>
    <w:rsid w:val="00C24EBF"/>
    <w:rsid w:val="00C26043"/>
    <w:rsid w:val="00C34BE7"/>
    <w:rsid w:val="00C46527"/>
    <w:rsid w:val="00C46726"/>
    <w:rsid w:val="00C474ED"/>
    <w:rsid w:val="00C61BD2"/>
    <w:rsid w:val="00C73B5C"/>
    <w:rsid w:val="00C7685D"/>
    <w:rsid w:val="00C81320"/>
    <w:rsid w:val="00CB2213"/>
    <w:rsid w:val="00CB4787"/>
    <w:rsid w:val="00CB6F25"/>
    <w:rsid w:val="00CB7B0B"/>
    <w:rsid w:val="00CC0B5D"/>
    <w:rsid w:val="00CC0E25"/>
    <w:rsid w:val="00CC79B2"/>
    <w:rsid w:val="00CD2D80"/>
    <w:rsid w:val="00CE0B00"/>
    <w:rsid w:val="00CE6B32"/>
    <w:rsid w:val="00CE70B7"/>
    <w:rsid w:val="00CF54E9"/>
    <w:rsid w:val="00D01A5A"/>
    <w:rsid w:val="00D03967"/>
    <w:rsid w:val="00D04445"/>
    <w:rsid w:val="00D065EF"/>
    <w:rsid w:val="00D1280F"/>
    <w:rsid w:val="00D21AE8"/>
    <w:rsid w:val="00D22D87"/>
    <w:rsid w:val="00D264CA"/>
    <w:rsid w:val="00D373BB"/>
    <w:rsid w:val="00D432F0"/>
    <w:rsid w:val="00D462D2"/>
    <w:rsid w:val="00D466DE"/>
    <w:rsid w:val="00D47D88"/>
    <w:rsid w:val="00D515A6"/>
    <w:rsid w:val="00D52A98"/>
    <w:rsid w:val="00D52FFD"/>
    <w:rsid w:val="00D5421F"/>
    <w:rsid w:val="00D55B8B"/>
    <w:rsid w:val="00D60DAB"/>
    <w:rsid w:val="00D638AA"/>
    <w:rsid w:val="00D8118C"/>
    <w:rsid w:val="00D87DBF"/>
    <w:rsid w:val="00D91886"/>
    <w:rsid w:val="00D9495E"/>
    <w:rsid w:val="00DA104C"/>
    <w:rsid w:val="00DA25FC"/>
    <w:rsid w:val="00DA4D48"/>
    <w:rsid w:val="00DA587E"/>
    <w:rsid w:val="00DD3EAC"/>
    <w:rsid w:val="00DE56C9"/>
    <w:rsid w:val="00DF025F"/>
    <w:rsid w:val="00DF177A"/>
    <w:rsid w:val="00DF495F"/>
    <w:rsid w:val="00E06AE8"/>
    <w:rsid w:val="00E07A2F"/>
    <w:rsid w:val="00E11AD9"/>
    <w:rsid w:val="00E161BD"/>
    <w:rsid w:val="00E170D5"/>
    <w:rsid w:val="00E17CEA"/>
    <w:rsid w:val="00E22483"/>
    <w:rsid w:val="00E2493F"/>
    <w:rsid w:val="00E31285"/>
    <w:rsid w:val="00E320D9"/>
    <w:rsid w:val="00E347F9"/>
    <w:rsid w:val="00E36C17"/>
    <w:rsid w:val="00E45EE3"/>
    <w:rsid w:val="00E47BD2"/>
    <w:rsid w:val="00E548A2"/>
    <w:rsid w:val="00E561E2"/>
    <w:rsid w:val="00E57973"/>
    <w:rsid w:val="00E62E7C"/>
    <w:rsid w:val="00E638B0"/>
    <w:rsid w:val="00E65656"/>
    <w:rsid w:val="00E723F5"/>
    <w:rsid w:val="00E73044"/>
    <w:rsid w:val="00E931E5"/>
    <w:rsid w:val="00EA3C04"/>
    <w:rsid w:val="00EA4F49"/>
    <w:rsid w:val="00EA57FA"/>
    <w:rsid w:val="00EA62AF"/>
    <w:rsid w:val="00EB0817"/>
    <w:rsid w:val="00EB08B7"/>
    <w:rsid w:val="00EB10C9"/>
    <w:rsid w:val="00EB1FEB"/>
    <w:rsid w:val="00EB6E60"/>
    <w:rsid w:val="00EB7589"/>
    <w:rsid w:val="00EC37A1"/>
    <w:rsid w:val="00EC3889"/>
    <w:rsid w:val="00ED3FC0"/>
    <w:rsid w:val="00EE2E47"/>
    <w:rsid w:val="00EE31A9"/>
    <w:rsid w:val="00EE6BA7"/>
    <w:rsid w:val="00EE755E"/>
    <w:rsid w:val="00EF22FD"/>
    <w:rsid w:val="00F02E70"/>
    <w:rsid w:val="00F06EAD"/>
    <w:rsid w:val="00F10A15"/>
    <w:rsid w:val="00F11271"/>
    <w:rsid w:val="00F122E1"/>
    <w:rsid w:val="00F1259B"/>
    <w:rsid w:val="00F14AA8"/>
    <w:rsid w:val="00F15B69"/>
    <w:rsid w:val="00F17030"/>
    <w:rsid w:val="00F21AA3"/>
    <w:rsid w:val="00F24F64"/>
    <w:rsid w:val="00F311C7"/>
    <w:rsid w:val="00F32B41"/>
    <w:rsid w:val="00F33724"/>
    <w:rsid w:val="00F34056"/>
    <w:rsid w:val="00F36E28"/>
    <w:rsid w:val="00F43555"/>
    <w:rsid w:val="00F53118"/>
    <w:rsid w:val="00F57D85"/>
    <w:rsid w:val="00F609CB"/>
    <w:rsid w:val="00F6510E"/>
    <w:rsid w:val="00F67D8C"/>
    <w:rsid w:val="00F7322C"/>
    <w:rsid w:val="00F77588"/>
    <w:rsid w:val="00F900DD"/>
    <w:rsid w:val="00F9385C"/>
    <w:rsid w:val="00F94C5C"/>
    <w:rsid w:val="00F969E9"/>
    <w:rsid w:val="00F97171"/>
    <w:rsid w:val="00F9719C"/>
    <w:rsid w:val="00FA39DA"/>
    <w:rsid w:val="00FA3E37"/>
    <w:rsid w:val="00FA6D5B"/>
    <w:rsid w:val="00FB07D3"/>
    <w:rsid w:val="00FB45CE"/>
    <w:rsid w:val="00FC0BA8"/>
    <w:rsid w:val="00FC2898"/>
    <w:rsid w:val="00FD05C3"/>
    <w:rsid w:val="00FD0B94"/>
    <w:rsid w:val="00FD7514"/>
    <w:rsid w:val="00FE1FE1"/>
    <w:rsid w:val="00FE2362"/>
    <w:rsid w:val="00FE3C02"/>
    <w:rsid w:val="00FF2AC3"/>
    <w:rsid w:val="00FF3351"/>
    <w:rsid w:val="00FF3B98"/>
    <w:rsid w:val="00FF7F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DBDC35"/>
  <w15:chartTrackingRefBased/>
  <w15:docId w15:val="{2E6CC94F-9922-45A1-BA81-854A1EB7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rsid w:val="004E6C40"/>
    <w:pPr>
      <w:keepNext/>
      <w:keepLines/>
      <w:spacing w:after="220" w:line="200" w:lineRule="atLeast"/>
      <w:outlineLvl w:val="0"/>
    </w:pPr>
    <w:rPr>
      <w:rFonts w:ascii="Arial Black" w:hAnsi="Arial Black"/>
      <w:spacing w:val="-10"/>
      <w:kern w:val="28"/>
      <w:sz w:val="22"/>
      <w:szCs w:val="20"/>
      <w:lang w:val="en-GB"/>
    </w:rPr>
  </w:style>
  <w:style w:type="paragraph" w:styleId="Heading2">
    <w:name w:val="heading 2"/>
    <w:basedOn w:val="Normal"/>
    <w:next w:val="BodyText"/>
    <w:qFormat/>
    <w:rsid w:val="004E6C40"/>
    <w:pPr>
      <w:keepNext/>
      <w:keepLines/>
      <w:spacing w:line="200" w:lineRule="atLeast"/>
      <w:outlineLvl w:val="1"/>
    </w:pPr>
    <w:rPr>
      <w:rFonts w:ascii="Arial Black" w:hAnsi="Arial Black"/>
      <w:spacing w:val="-10"/>
      <w:kern w:val="28"/>
      <w:sz w:val="20"/>
      <w:szCs w:val="20"/>
      <w:lang w:val="en-GB"/>
    </w:rPr>
  </w:style>
  <w:style w:type="paragraph" w:styleId="Heading3">
    <w:name w:val="heading 3"/>
    <w:basedOn w:val="Normal"/>
    <w:next w:val="Normal"/>
    <w:link w:val="Heading3Char"/>
    <w:semiHidden/>
    <w:unhideWhenUsed/>
    <w:qFormat/>
    <w:rsid w:val="001056DB"/>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6C40"/>
    <w:pPr>
      <w:spacing w:after="120"/>
    </w:pPr>
  </w:style>
  <w:style w:type="paragraph" w:styleId="BalloonText">
    <w:name w:val="Balloon Text"/>
    <w:basedOn w:val="Normal"/>
    <w:semiHidden/>
    <w:rsid w:val="00571C85"/>
    <w:rPr>
      <w:rFonts w:ascii="Tahoma" w:hAnsi="Tahoma" w:cs="Tahoma"/>
      <w:sz w:val="16"/>
      <w:szCs w:val="16"/>
    </w:rPr>
  </w:style>
  <w:style w:type="paragraph" w:styleId="NoSpacing">
    <w:name w:val="No Spacing"/>
    <w:uiPriority w:val="1"/>
    <w:qFormat/>
    <w:rsid w:val="00110F91"/>
    <w:rPr>
      <w:sz w:val="24"/>
      <w:szCs w:val="24"/>
    </w:rPr>
  </w:style>
  <w:style w:type="paragraph" w:styleId="z-TopofForm">
    <w:name w:val="HTML Top of Form"/>
    <w:basedOn w:val="Normal"/>
    <w:next w:val="Normal"/>
    <w:link w:val="z-TopofFormChar"/>
    <w:hidden/>
    <w:uiPriority w:val="99"/>
    <w:unhideWhenUsed/>
    <w:rsid w:val="00B92BA6"/>
    <w:pPr>
      <w:pBdr>
        <w:bottom w:val="single" w:sz="6" w:space="1" w:color="auto"/>
      </w:pBdr>
      <w:jc w:val="center"/>
    </w:pPr>
    <w:rPr>
      <w:rFonts w:ascii="Arial" w:hAnsi="Arial" w:cs="Arial"/>
      <w:vanish/>
      <w:sz w:val="16"/>
      <w:szCs w:val="16"/>
      <w:lang w:eastAsia="zh-CN"/>
    </w:rPr>
  </w:style>
  <w:style w:type="character" w:customStyle="1" w:styleId="z-TopofFormChar">
    <w:name w:val="z-Top of Form Char"/>
    <w:link w:val="z-TopofForm"/>
    <w:uiPriority w:val="99"/>
    <w:rsid w:val="00B92BA6"/>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92BA6"/>
    <w:pPr>
      <w:pBdr>
        <w:top w:val="single" w:sz="6" w:space="1" w:color="auto"/>
      </w:pBdr>
      <w:jc w:val="center"/>
    </w:pPr>
    <w:rPr>
      <w:rFonts w:ascii="Arial" w:hAnsi="Arial" w:cs="Arial"/>
      <w:vanish/>
      <w:sz w:val="16"/>
      <w:szCs w:val="16"/>
      <w:lang w:eastAsia="zh-CN"/>
    </w:rPr>
  </w:style>
  <w:style w:type="character" w:customStyle="1" w:styleId="z-BottomofFormChar">
    <w:name w:val="z-Bottom of Form Char"/>
    <w:link w:val="z-BottomofForm"/>
    <w:uiPriority w:val="99"/>
    <w:rsid w:val="00B92BA6"/>
    <w:rPr>
      <w:rFonts w:ascii="Arial" w:hAnsi="Arial" w:cs="Arial"/>
      <w:vanish/>
      <w:sz w:val="16"/>
      <w:szCs w:val="16"/>
    </w:rPr>
  </w:style>
  <w:style w:type="character" w:styleId="Hyperlink">
    <w:name w:val="Hyperlink"/>
    <w:rsid w:val="0099433C"/>
    <w:rPr>
      <w:color w:val="0000FF"/>
      <w:u w:val="single"/>
    </w:rPr>
  </w:style>
  <w:style w:type="paragraph" w:customStyle="1" w:styleId="Default">
    <w:name w:val="Default"/>
    <w:rsid w:val="002259AF"/>
    <w:pPr>
      <w:autoSpaceDE w:val="0"/>
      <w:autoSpaceDN w:val="0"/>
      <w:adjustRightInd w:val="0"/>
    </w:pPr>
    <w:rPr>
      <w:rFonts w:ascii="Calibri" w:hAnsi="Calibri" w:cs="Calibri"/>
      <w:color w:val="000000"/>
      <w:sz w:val="24"/>
      <w:szCs w:val="24"/>
      <w:lang w:eastAsia="zh-CN"/>
    </w:rPr>
  </w:style>
  <w:style w:type="paragraph" w:customStyle="1" w:styleId="DefaultText">
    <w:name w:val="Default Text"/>
    <w:basedOn w:val="Normal"/>
    <w:rsid w:val="00CC79B2"/>
    <w:pPr>
      <w:autoSpaceDE w:val="0"/>
      <w:autoSpaceDN w:val="0"/>
      <w:adjustRightInd w:val="0"/>
    </w:pPr>
    <w:rPr>
      <w:lang w:val="en-US" w:eastAsia="en-US"/>
    </w:rPr>
  </w:style>
  <w:style w:type="character" w:customStyle="1" w:styleId="Heading3Char">
    <w:name w:val="Heading 3 Char"/>
    <w:link w:val="Heading3"/>
    <w:semiHidden/>
    <w:rsid w:val="001056DB"/>
    <w:rPr>
      <w:rFonts w:ascii="Calibri Light" w:eastAsia="Times New Roman" w:hAnsi="Calibri Light" w:cs="Times New Roman"/>
      <w:b/>
      <w:bCs/>
      <w:sz w:val="26"/>
      <w:szCs w:val="26"/>
    </w:rPr>
  </w:style>
  <w:style w:type="paragraph" w:customStyle="1" w:styleId="FSVbullet1">
    <w:name w:val="FSV bullet 1"/>
    <w:basedOn w:val="Normal"/>
    <w:qFormat/>
    <w:rsid w:val="001056DB"/>
    <w:pPr>
      <w:numPr>
        <w:numId w:val="10"/>
      </w:numPr>
      <w:spacing w:after="40" w:line="270" w:lineRule="atLeast"/>
    </w:pPr>
    <w:rPr>
      <w:rFonts w:ascii="Arial" w:eastAsia="Times" w:hAnsi="Arial"/>
      <w:sz w:val="20"/>
      <w:szCs w:val="20"/>
      <w:lang w:eastAsia="en-US"/>
    </w:rPr>
  </w:style>
  <w:style w:type="paragraph" w:customStyle="1" w:styleId="FSVbullet2">
    <w:name w:val="FSV bullet 2"/>
    <w:basedOn w:val="Normal"/>
    <w:uiPriority w:val="2"/>
    <w:qFormat/>
    <w:rsid w:val="001056DB"/>
    <w:pPr>
      <w:numPr>
        <w:ilvl w:val="1"/>
        <w:numId w:val="10"/>
      </w:numPr>
      <w:spacing w:after="40" w:line="270" w:lineRule="atLeast"/>
    </w:pPr>
    <w:rPr>
      <w:rFonts w:ascii="Arial" w:eastAsia="Times" w:hAnsi="Arial"/>
      <w:sz w:val="20"/>
      <w:szCs w:val="20"/>
      <w:lang w:eastAsia="en-US"/>
    </w:rPr>
  </w:style>
  <w:style w:type="numbering" w:customStyle="1" w:styleId="ZZBullets">
    <w:name w:val="ZZ Bullets"/>
    <w:rsid w:val="001056DB"/>
    <w:pPr>
      <w:numPr>
        <w:numId w:val="11"/>
      </w:numPr>
    </w:pPr>
  </w:style>
  <w:style w:type="paragraph" w:customStyle="1" w:styleId="FSVbody">
    <w:name w:val="FSV body"/>
    <w:qFormat/>
    <w:rsid w:val="009F0261"/>
    <w:pPr>
      <w:spacing w:after="120" w:line="270" w:lineRule="atLeast"/>
    </w:pPr>
    <w:rPr>
      <w:rFonts w:ascii="Arial" w:eastAsia="Times" w:hAnsi="Arial"/>
      <w:lang w:eastAsia="en-US"/>
    </w:rPr>
  </w:style>
  <w:style w:type="paragraph" w:customStyle="1" w:styleId="xmsonormal">
    <w:name w:val="x_msonormal"/>
    <w:basedOn w:val="Normal"/>
    <w:rsid w:val="00AC3F6E"/>
    <w:pPr>
      <w:spacing w:before="100" w:beforeAutospacing="1" w:after="100" w:afterAutospacing="1"/>
    </w:pPr>
    <w:rPr>
      <w:rFonts w:ascii="Calibri" w:eastAsia="Calibri" w:hAnsi="Calibri" w:cs="Calibri"/>
      <w:sz w:val="22"/>
      <w:szCs w:val="22"/>
    </w:rPr>
  </w:style>
  <w:style w:type="paragraph" w:styleId="ListParagraph">
    <w:name w:val="List Paragraph"/>
    <w:basedOn w:val="Normal"/>
    <w:uiPriority w:val="34"/>
    <w:qFormat/>
    <w:rsid w:val="00AC3F6E"/>
    <w:pPr>
      <w:ind w:left="720"/>
    </w:pPr>
  </w:style>
  <w:style w:type="paragraph" w:styleId="Header">
    <w:name w:val="header"/>
    <w:basedOn w:val="Normal"/>
    <w:link w:val="HeaderChar"/>
    <w:rsid w:val="007865F5"/>
    <w:pPr>
      <w:tabs>
        <w:tab w:val="center" w:pos="4513"/>
        <w:tab w:val="right" w:pos="9026"/>
      </w:tabs>
    </w:pPr>
  </w:style>
  <w:style w:type="character" w:customStyle="1" w:styleId="HeaderChar">
    <w:name w:val="Header Char"/>
    <w:link w:val="Header"/>
    <w:rsid w:val="007865F5"/>
    <w:rPr>
      <w:sz w:val="24"/>
      <w:szCs w:val="24"/>
    </w:rPr>
  </w:style>
  <w:style w:type="paragraph" w:styleId="Footer">
    <w:name w:val="footer"/>
    <w:basedOn w:val="Normal"/>
    <w:link w:val="FooterChar"/>
    <w:rsid w:val="007865F5"/>
    <w:pPr>
      <w:tabs>
        <w:tab w:val="center" w:pos="4513"/>
        <w:tab w:val="right" w:pos="9026"/>
      </w:tabs>
    </w:pPr>
  </w:style>
  <w:style w:type="character" w:customStyle="1" w:styleId="FooterChar">
    <w:name w:val="Footer Char"/>
    <w:link w:val="Footer"/>
    <w:rsid w:val="007865F5"/>
    <w:rPr>
      <w:sz w:val="24"/>
      <w:szCs w:val="24"/>
    </w:rPr>
  </w:style>
  <w:style w:type="character" w:styleId="PlaceholderText">
    <w:name w:val="Placeholder Text"/>
    <w:basedOn w:val="DefaultParagraphFont"/>
    <w:uiPriority w:val="99"/>
    <w:semiHidden/>
    <w:rsid w:val="00BD751D"/>
    <w:rPr>
      <w:color w:val="808080"/>
    </w:rPr>
  </w:style>
  <w:style w:type="table" w:styleId="TableGrid">
    <w:name w:val="Table Grid"/>
    <w:basedOn w:val="TableNormal"/>
    <w:rsid w:val="00654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4499">
      <w:bodyDiv w:val="1"/>
      <w:marLeft w:val="0"/>
      <w:marRight w:val="0"/>
      <w:marTop w:val="0"/>
      <w:marBottom w:val="0"/>
      <w:divBdr>
        <w:top w:val="none" w:sz="0" w:space="0" w:color="auto"/>
        <w:left w:val="none" w:sz="0" w:space="0" w:color="auto"/>
        <w:bottom w:val="none" w:sz="0" w:space="0" w:color="auto"/>
        <w:right w:val="none" w:sz="0" w:space="0" w:color="auto"/>
      </w:divBdr>
    </w:div>
    <w:div w:id="60253457">
      <w:bodyDiv w:val="1"/>
      <w:marLeft w:val="0"/>
      <w:marRight w:val="0"/>
      <w:marTop w:val="0"/>
      <w:marBottom w:val="0"/>
      <w:divBdr>
        <w:top w:val="none" w:sz="0" w:space="0" w:color="auto"/>
        <w:left w:val="none" w:sz="0" w:space="0" w:color="auto"/>
        <w:bottom w:val="none" w:sz="0" w:space="0" w:color="auto"/>
        <w:right w:val="none" w:sz="0" w:space="0" w:color="auto"/>
      </w:divBdr>
    </w:div>
    <w:div w:id="135220591">
      <w:bodyDiv w:val="1"/>
      <w:marLeft w:val="0"/>
      <w:marRight w:val="0"/>
      <w:marTop w:val="0"/>
      <w:marBottom w:val="0"/>
      <w:divBdr>
        <w:top w:val="none" w:sz="0" w:space="0" w:color="auto"/>
        <w:left w:val="none" w:sz="0" w:space="0" w:color="auto"/>
        <w:bottom w:val="none" w:sz="0" w:space="0" w:color="auto"/>
        <w:right w:val="none" w:sz="0" w:space="0" w:color="auto"/>
      </w:divBdr>
    </w:div>
    <w:div w:id="147599505">
      <w:bodyDiv w:val="1"/>
      <w:marLeft w:val="0"/>
      <w:marRight w:val="0"/>
      <w:marTop w:val="0"/>
      <w:marBottom w:val="0"/>
      <w:divBdr>
        <w:top w:val="none" w:sz="0" w:space="0" w:color="auto"/>
        <w:left w:val="none" w:sz="0" w:space="0" w:color="auto"/>
        <w:bottom w:val="none" w:sz="0" w:space="0" w:color="auto"/>
        <w:right w:val="none" w:sz="0" w:space="0" w:color="auto"/>
      </w:divBdr>
    </w:div>
    <w:div w:id="315502230">
      <w:bodyDiv w:val="1"/>
      <w:marLeft w:val="0"/>
      <w:marRight w:val="0"/>
      <w:marTop w:val="0"/>
      <w:marBottom w:val="0"/>
      <w:divBdr>
        <w:top w:val="none" w:sz="0" w:space="0" w:color="auto"/>
        <w:left w:val="none" w:sz="0" w:space="0" w:color="auto"/>
        <w:bottom w:val="none" w:sz="0" w:space="0" w:color="auto"/>
        <w:right w:val="none" w:sz="0" w:space="0" w:color="auto"/>
      </w:divBdr>
      <w:divsChild>
        <w:div w:id="1312977852">
          <w:marLeft w:val="0"/>
          <w:marRight w:val="0"/>
          <w:marTop w:val="0"/>
          <w:marBottom w:val="0"/>
          <w:divBdr>
            <w:top w:val="none" w:sz="0" w:space="0" w:color="auto"/>
            <w:left w:val="none" w:sz="0" w:space="0" w:color="auto"/>
            <w:bottom w:val="none" w:sz="0" w:space="0" w:color="auto"/>
            <w:right w:val="none" w:sz="0" w:space="0" w:color="auto"/>
          </w:divBdr>
        </w:div>
      </w:divsChild>
    </w:div>
    <w:div w:id="411584829">
      <w:bodyDiv w:val="1"/>
      <w:marLeft w:val="0"/>
      <w:marRight w:val="0"/>
      <w:marTop w:val="0"/>
      <w:marBottom w:val="0"/>
      <w:divBdr>
        <w:top w:val="none" w:sz="0" w:space="0" w:color="auto"/>
        <w:left w:val="none" w:sz="0" w:space="0" w:color="auto"/>
        <w:bottom w:val="none" w:sz="0" w:space="0" w:color="auto"/>
        <w:right w:val="none" w:sz="0" w:space="0" w:color="auto"/>
      </w:divBdr>
    </w:div>
    <w:div w:id="433870044">
      <w:bodyDiv w:val="1"/>
      <w:marLeft w:val="0"/>
      <w:marRight w:val="0"/>
      <w:marTop w:val="0"/>
      <w:marBottom w:val="0"/>
      <w:divBdr>
        <w:top w:val="none" w:sz="0" w:space="0" w:color="auto"/>
        <w:left w:val="none" w:sz="0" w:space="0" w:color="auto"/>
        <w:bottom w:val="none" w:sz="0" w:space="0" w:color="auto"/>
        <w:right w:val="none" w:sz="0" w:space="0" w:color="auto"/>
      </w:divBdr>
    </w:div>
    <w:div w:id="593632644">
      <w:bodyDiv w:val="1"/>
      <w:marLeft w:val="0"/>
      <w:marRight w:val="0"/>
      <w:marTop w:val="0"/>
      <w:marBottom w:val="0"/>
      <w:divBdr>
        <w:top w:val="none" w:sz="0" w:space="0" w:color="auto"/>
        <w:left w:val="none" w:sz="0" w:space="0" w:color="auto"/>
        <w:bottom w:val="none" w:sz="0" w:space="0" w:color="auto"/>
        <w:right w:val="none" w:sz="0" w:space="0" w:color="auto"/>
      </w:divBdr>
      <w:divsChild>
        <w:div w:id="806750883">
          <w:marLeft w:val="0"/>
          <w:marRight w:val="0"/>
          <w:marTop w:val="0"/>
          <w:marBottom w:val="0"/>
          <w:divBdr>
            <w:top w:val="none" w:sz="0" w:space="0" w:color="auto"/>
            <w:left w:val="none" w:sz="0" w:space="0" w:color="auto"/>
            <w:bottom w:val="none" w:sz="0" w:space="0" w:color="auto"/>
            <w:right w:val="none" w:sz="0" w:space="0" w:color="auto"/>
          </w:divBdr>
        </w:div>
        <w:div w:id="843937918">
          <w:marLeft w:val="0"/>
          <w:marRight w:val="0"/>
          <w:marTop w:val="0"/>
          <w:marBottom w:val="0"/>
          <w:divBdr>
            <w:top w:val="none" w:sz="0" w:space="0" w:color="auto"/>
            <w:left w:val="none" w:sz="0" w:space="0" w:color="auto"/>
            <w:bottom w:val="none" w:sz="0" w:space="0" w:color="auto"/>
            <w:right w:val="none" w:sz="0" w:space="0" w:color="auto"/>
          </w:divBdr>
        </w:div>
        <w:div w:id="1793471783">
          <w:marLeft w:val="0"/>
          <w:marRight w:val="0"/>
          <w:marTop w:val="0"/>
          <w:marBottom w:val="0"/>
          <w:divBdr>
            <w:top w:val="none" w:sz="0" w:space="0" w:color="auto"/>
            <w:left w:val="none" w:sz="0" w:space="0" w:color="auto"/>
            <w:bottom w:val="none" w:sz="0" w:space="0" w:color="auto"/>
            <w:right w:val="none" w:sz="0" w:space="0" w:color="auto"/>
          </w:divBdr>
        </w:div>
      </w:divsChild>
    </w:div>
    <w:div w:id="671571490">
      <w:bodyDiv w:val="1"/>
      <w:marLeft w:val="0"/>
      <w:marRight w:val="0"/>
      <w:marTop w:val="0"/>
      <w:marBottom w:val="0"/>
      <w:divBdr>
        <w:top w:val="none" w:sz="0" w:space="0" w:color="auto"/>
        <w:left w:val="none" w:sz="0" w:space="0" w:color="auto"/>
        <w:bottom w:val="none" w:sz="0" w:space="0" w:color="auto"/>
        <w:right w:val="none" w:sz="0" w:space="0" w:color="auto"/>
      </w:divBdr>
    </w:div>
    <w:div w:id="737824997">
      <w:bodyDiv w:val="1"/>
      <w:marLeft w:val="0"/>
      <w:marRight w:val="0"/>
      <w:marTop w:val="0"/>
      <w:marBottom w:val="0"/>
      <w:divBdr>
        <w:top w:val="none" w:sz="0" w:space="0" w:color="auto"/>
        <w:left w:val="none" w:sz="0" w:space="0" w:color="auto"/>
        <w:bottom w:val="none" w:sz="0" w:space="0" w:color="auto"/>
        <w:right w:val="none" w:sz="0" w:space="0" w:color="auto"/>
      </w:divBdr>
      <w:divsChild>
        <w:div w:id="2055960896">
          <w:marLeft w:val="0"/>
          <w:marRight w:val="0"/>
          <w:marTop w:val="0"/>
          <w:marBottom w:val="0"/>
          <w:divBdr>
            <w:top w:val="none" w:sz="0" w:space="0" w:color="auto"/>
            <w:left w:val="none" w:sz="0" w:space="0" w:color="auto"/>
            <w:bottom w:val="none" w:sz="0" w:space="0" w:color="auto"/>
            <w:right w:val="none" w:sz="0" w:space="0" w:color="auto"/>
          </w:divBdr>
        </w:div>
        <w:div w:id="2143762392">
          <w:marLeft w:val="0"/>
          <w:marRight w:val="0"/>
          <w:marTop w:val="0"/>
          <w:marBottom w:val="0"/>
          <w:divBdr>
            <w:top w:val="none" w:sz="0" w:space="0" w:color="auto"/>
            <w:left w:val="none" w:sz="0" w:space="0" w:color="auto"/>
            <w:bottom w:val="none" w:sz="0" w:space="0" w:color="auto"/>
            <w:right w:val="none" w:sz="0" w:space="0" w:color="auto"/>
          </w:divBdr>
        </w:div>
      </w:divsChild>
    </w:div>
    <w:div w:id="858205211">
      <w:bodyDiv w:val="1"/>
      <w:marLeft w:val="0"/>
      <w:marRight w:val="0"/>
      <w:marTop w:val="0"/>
      <w:marBottom w:val="0"/>
      <w:divBdr>
        <w:top w:val="none" w:sz="0" w:space="0" w:color="auto"/>
        <w:left w:val="none" w:sz="0" w:space="0" w:color="auto"/>
        <w:bottom w:val="none" w:sz="0" w:space="0" w:color="auto"/>
        <w:right w:val="none" w:sz="0" w:space="0" w:color="auto"/>
      </w:divBdr>
    </w:div>
    <w:div w:id="895697686">
      <w:bodyDiv w:val="1"/>
      <w:marLeft w:val="0"/>
      <w:marRight w:val="0"/>
      <w:marTop w:val="0"/>
      <w:marBottom w:val="0"/>
      <w:divBdr>
        <w:top w:val="none" w:sz="0" w:space="0" w:color="auto"/>
        <w:left w:val="none" w:sz="0" w:space="0" w:color="auto"/>
        <w:bottom w:val="none" w:sz="0" w:space="0" w:color="auto"/>
        <w:right w:val="none" w:sz="0" w:space="0" w:color="auto"/>
      </w:divBdr>
    </w:div>
    <w:div w:id="1007170747">
      <w:bodyDiv w:val="1"/>
      <w:marLeft w:val="0"/>
      <w:marRight w:val="0"/>
      <w:marTop w:val="0"/>
      <w:marBottom w:val="0"/>
      <w:divBdr>
        <w:top w:val="none" w:sz="0" w:space="0" w:color="auto"/>
        <w:left w:val="none" w:sz="0" w:space="0" w:color="auto"/>
        <w:bottom w:val="none" w:sz="0" w:space="0" w:color="auto"/>
        <w:right w:val="none" w:sz="0" w:space="0" w:color="auto"/>
      </w:divBdr>
    </w:div>
    <w:div w:id="1110471323">
      <w:bodyDiv w:val="1"/>
      <w:marLeft w:val="0"/>
      <w:marRight w:val="0"/>
      <w:marTop w:val="0"/>
      <w:marBottom w:val="0"/>
      <w:divBdr>
        <w:top w:val="none" w:sz="0" w:space="0" w:color="auto"/>
        <w:left w:val="none" w:sz="0" w:space="0" w:color="auto"/>
        <w:bottom w:val="none" w:sz="0" w:space="0" w:color="auto"/>
        <w:right w:val="none" w:sz="0" w:space="0" w:color="auto"/>
      </w:divBdr>
    </w:div>
    <w:div w:id="1167328504">
      <w:bodyDiv w:val="1"/>
      <w:marLeft w:val="0"/>
      <w:marRight w:val="0"/>
      <w:marTop w:val="0"/>
      <w:marBottom w:val="0"/>
      <w:divBdr>
        <w:top w:val="none" w:sz="0" w:space="0" w:color="auto"/>
        <w:left w:val="none" w:sz="0" w:space="0" w:color="auto"/>
        <w:bottom w:val="none" w:sz="0" w:space="0" w:color="auto"/>
        <w:right w:val="none" w:sz="0" w:space="0" w:color="auto"/>
      </w:divBdr>
    </w:div>
    <w:div w:id="1185900717">
      <w:bodyDiv w:val="1"/>
      <w:marLeft w:val="0"/>
      <w:marRight w:val="0"/>
      <w:marTop w:val="0"/>
      <w:marBottom w:val="0"/>
      <w:divBdr>
        <w:top w:val="none" w:sz="0" w:space="0" w:color="auto"/>
        <w:left w:val="none" w:sz="0" w:space="0" w:color="auto"/>
        <w:bottom w:val="none" w:sz="0" w:space="0" w:color="auto"/>
        <w:right w:val="none" w:sz="0" w:space="0" w:color="auto"/>
      </w:divBdr>
    </w:div>
    <w:div w:id="1237284024">
      <w:bodyDiv w:val="1"/>
      <w:marLeft w:val="0"/>
      <w:marRight w:val="0"/>
      <w:marTop w:val="0"/>
      <w:marBottom w:val="0"/>
      <w:divBdr>
        <w:top w:val="none" w:sz="0" w:space="0" w:color="auto"/>
        <w:left w:val="none" w:sz="0" w:space="0" w:color="auto"/>
        <w:bottom w:val="none" w:sz="0" w:space="0" w:color="auto"/>
        <w:right w:val="none" w:sz="0" w:space="0" w:color="auto"/>
      </w:divBdr>
    </w:div>
    <w:div w:id="12503140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10">
          <w:marLeft w:val="0"/>
          <w:marRight w:val="0"/>
          <w:marTop w:val="0"/>
          <w:marBottom w:val="0"/>
          <w:divBdr>
            <w:top w:val="none" w:sz="0" w:space="0" w:color="auto"/>
            <w:left w:val="none" w:sz="0" w:space="0" w:color="auto"/>
            <w:bottom w:val="none" w:sz="0" w:space="0" w:color="auto"/>
            <w:right w:val="none" w:sz="0" w:space="0" w:color="auto"/>
          </w:divBdr>
        </w:div>
        <w:div w:id="306790309">
          <w:marLeft w:val="0"/>
          <w:marRight w:val="0"/>
          <w:marTop w:val="0"/>
          <w:marBottom w:val="0"/>
          <w:divBdr>
            <w:top w:val="none" w:sz="0" w:space="0" w:color="auto"/>
            <w:left w:val="none" w:sz="0" w:space="0" w:color="auto"/>
            <w:bottom w:val="none" w:sz="0" w:space="0" w:color="auto"/>
            <w:right w:val="none" w:sz="0" w:space="0" w:color="auto"/>
          </w:divBdr>
        </w:div>
        <w:div w:id="717703110">
          <w:marLeft w:val="0"/>
          <w:marRight w:val="0"/>
          <w:marTop w:val="0"/>
          <w:marBottom w:val="0"/>
          <w:divBdr>
            <w:top w:val="none" w:sz="0" w:space="0" w:color="auto"/>
            <w:left w:val="none" w:sz="0" w:space="0" w:color="auto"/>
            <w:bottom w:val="none" w:sz="0" w:space="0" w:color="auto"/>
            <w:right w:val="none" w:sz="0" w:space="0" w:color="auto"/>
          </w:divBdr>
        </w:div>
        <w:div w:id="1011297101">
          <w:marLeft w:val="0"/>
          <w:marRight w:val="0"/>
          <w:marTop w:val="0"/>
          <w:marBottom w:val="0"/>
          <w:divBdr>
            <w:top w:val="none" w:sz="0" w:space="0" w:color="auto"/>
            <w:left w:val="none" w:sz="0" w:space="0" w:color="auto"/>
            <w:bottom w:val="none" w:sz="0" w:space="0" w:color="auto"/>
            <w:right w:val="none" w:sz="0" w:space="0" w:color="auto"/>
          </w:divBdr>
        </w:div>
      </w:divsChild>
    </w:div>
    <w:div w:id="1263025122">
      <w:bodyDiv w:val="1"/>
      <w:marLeft w:val="0"/>
      <w:marRight w:val="0"/>
      <w:marTop w:val="0"/>
      <w:marBottom w:val="0"/>
      <w:divBdr>
        <w:top w:val="none" w:sz="0" w:space="0" w:color="auto"/>
        <w:left w:val="none" w:sz="0" w:space="0" w:color="auto"/>
        <w:bottom w:val="none" w:sz="0" w:space="0" w:color="auto"/>
        <w:right w:val="none" w:sz="0" w:space="0" w:color="auto"/>
      </w:divBdr>
    </w:div>
    <w:div w:id="1338194353">
      <w:bodyDiv w:val="1"/>
      <w:marLeft w:val="0"/>
      <w:marRight w:val="0"/>
      <w:marTop w:val="0"/>
      <w:marBottom w:val="0"/>
      <w:divBdr>
        <w:top w:val="none" w:sz="0" w:space="0" w:color="auto"/>
        <w:left w:val="none" w:sz="0" w:space="0" w:color="auto"/>
        <w:bottom w:val="none" w:sz="0" w:space="0" w:color="auto"/>
        <w:right w:val="none" w:sz="0" w:space="0" w:color="auto"/>
      </w:divBdr>
      <w:divsChild>
        <w:div w:id="1737246230">
          <w:marLeft w:val="0"/>
          <w:marRight w:val="0"/>
          <w:marTop w:val="0"/>
          <w:marBottom w:val="0"/>
          <w:divBdr>
            <w:top w:val="none" w:sz="0" w:space="0" w:color="auto"/>
            <w:left w:val="none" w:sz="0" w:space="0" w:color="auto"/>
            <w:bottom w:val="none" w:sz="0" w:space="0" w:color="auto"/>
            <w:right w:val="none" w:sz="0" w:space="0" w:color="auto"/>
          </w:divBdr>
        </w:div>
      </w:divsChild>
    </w:div>
    <w:div w:id="1371875523">
      <w:bodyDiv w:val="1"/>
      <w:marLeft w:val="0"/>
      <w:marRight w:val="0"/>
      <w:marTop w:val="0"/>
      <w:marBottom w:val="0"/>
      <w:divBdr>
        <w:top w:val="none" w:sz="0" w:space="0" w:color="auto"/>
        <w:left w:val="none" w:sz="0" w:space="0" w:color="auto"/>
        <w:bottom w:val="none" w:sz="0" w:space="0" w:color="auto"/>
        <w:right w:val="none" w:sz="0" w:space="0" w:color="auto"/>
      </w:divBdr>
    </w:div>
    <w:div w:id="1430009159">
      <w:bodyDiv w:val="1"/>
      <w:marLeft w:val="0"/>
      <w:marRight w:val="0"/>
      <w:marTop w:val="0"/>
      <w:marBottom w:val="0"/>
      <w:divBdr>
        <w:top w:val="none" w:sz="0" w:space="0" w:color="auto"/>
        <w:left w:val="none" w:sz="0" w:space="0" w:color="auto"/>
        <w:bottom w:val="none" w:sz="0" w:space="0" w:color="auto"/>
        <w:right w:val="none" w:sz="0" w:space="0" w:color="auto"/>
      </w:divBdr>
      <w:divsChild>
        <w:div w:id="1569613967">
          <w:marLeft w:val="0"/>
          <w:marRight w:val="0"/>
          <w:marTop w:val="0"/>
          <w:marBottom w:val="0"/>
          <w:divBdr>
            <w:top w:val="none" w:sz="0" w:space="0" w:color="auto"/>
            <w:left w:val="none" w:sz="0" w:space="0" w:color="auto"/>
            <w:bottom w:val="none" w:sz="0" w:space="0" w:color="auto"/>
            <w:right w:val="none" w:sz="0" w:space="0" w:color="auto"/>
          </w:divBdr>
        </w:div>
        <w:div w:id="1572621830">
          <w:marLeft w:val="0"/>
          <w:marRight w:val="0"/>
          <w:marTop w:val="0"/>
          <w:marBottom w:val="0"/>
          <w:divBdr>
            <w:top w:val="none" w:sz="0" w:space="0" w:color="auto"/>
            <w:left w:val="none" w:sz="0" w:space="0" w:color="auto"/>
            <w:bottom w:val="none" w:sz="0" w:space="0" w:color="auto"/>
            <w:right w:val="none" w:sz="0" w:space="0" w:color="auto"/>
          </w:divBdr>
        </w:div>
      </w:divsChild>
    </w:div>
    <w:div w:id="1452018527">
      <w:bodyDiv w:val="1"/>
      <w:marLeft w:val="0"/>
      <w:marRight w:val="0"/>
      <w:marTop w:val="0"/>
      <w:marBottom w:val="0"/>
      <w:divBdr>
        <w:top w:val="none" w:sz="0" w:space="0" w:color="auto"/>
        <w:left w:val="none" w:sz="0" w:space="0" w:color="auto"/>
        <w:bottom w:val="none" w:sz="0" w:space="0" w:color="auto"/>
        <w:right w:val="none" w:sz="0" w:space="0" w:color="auto"/>
      </w:divBdr>
    </w:div>
    <w:div w:id="1568565376">
      <w:bodyDiv w:val="1"/>
      <w:marLeft w:val="0"/>
      <w:marRight w:val="0"/>
      <w:marTop w:val="0"/>
      <w:marBottom w:val="0"/>
      <w:divBdr>
        <w:top w:val="none" w:sz="0" w:space="0" w:color="auto"/>
        <w:left w:val="none" w:sz="0" w:space="0" w:color="auto"/>
        <w:bottom w:val="none" w:sz="0" w:space="0" w:color="auto"/>
        <w:right w:val="none" w:sz="0" w:space="0" w:color="auto"/>
      </w:divBdr>
    </w:div>
    <w:div w:id="1631669467">
      <w:bodyDiv w:val="1"/>
      <w:marLeft w:val="0"/>
      <w:marRight w:val="0"/>
      <w:marTop w:val="0"/>
      <w:marBottom w:val="0"/>
      <w:divBdr>
        <w:top w:val="none" w:sz="0" w:space="0" w:color="auto"/>
        <w:left w:val="none" w:sz="0" w:space="0" w:color="auto"/>
        <w:bottom w:val="none" w:sz="0" w:space="0" w:color="auto"/>
        <w:right w:val="none" w:sz="0" w:space="0" w:color="auto"/>
      </w:divBdr>
    </w:div>
    <w:div w:id="1705448897">
      <w:bodyDiv w:val="1"/>
      <w:marLeft w:val="0"/>
      <w:marRight w:val="0"/>
      <w:marTop w:val="0"/>
      <w:marBottom w:val="0"/>
      <w:divBdr>
        <w:top w:val="none" w:sz="0" w:space="0" w:color="auto"/>
        <w:left w:val="none" w:sz="0" w:space="0" w:color="auto"/>
        <w:bottom w:val="none" w:sz="0" w:space="0" w:color="auto"/>
        <w:right w:val="none" w:sz="0" w:space="0" w:color="auto"/>
      </w:divBdr>
    </w:div>
    <w:div w:id="1709450795">
      <w:bodyDiv w:val="1"/>
      <w:marLeft w:val="0"/>
      <w:marRight w:val="0"/>
      <w:marTop w:val="0"/>
      <w:marBottom w:val="0"/>
      <w:divBdr>
        <w:top w:val="none" w:sz="0" w:space="0" w:color="auto"/>
        <w:left w:val="none" w:sz="0" w:space="0" w:color="auto"/>
        <w:bottom w:val="none" w:sz="0" w:space="0" w:color="auto"/>
        <w:right w:val="none" w:sz="0" w:space="0" w:color="auto"/>
      </w:divBdr>
    </w:div>
    <w:div w:id="1814710507">
      <w:bodyDiv w:val="1"/>
      <w:marLeft w:val="0"/>
      <w:marRight w:val="0"/>
      <w:marTop w:val="0"/>
      <w:marBottom w:val="0"/>
      <w:divBdr>
        <w:top w:val="none" w:sz="0" w:space="0" w:color="auto"/>
        <w:left w:val="none" w:sz="0" w:space="0" w:color="auto"/>
        <w:bottom w:val="none" w:sz="0" w:space="0" w:color="auto"/>
        <w:right w:val="none" w:sz="0" w:space="0" w:color="auto"/>
      </w:divBdr>
    </w:div>
    <w:div w:id="1829243554">
      <w:bodyDiv w:val="1"/>
      <w:marLeft w:val="0"/>
      <w:marRight w:val="0"/>
      <w:marTop w:val="0"/>
      <w:marBottom w:val="0"/>
      <w:divBdr>
        <w:top w:val="none" w:sz="0" w:space="0" w:color="auto"/>
        <w:left w:val="none" w:sz="0" w:space="0" w:color="auto"/>
        <w:bottom w:val="none" w:sz="0" w:space="0" w:color="auto"/>
        <w:right w:val="none" w:sz="0" w:space="0" w:color="auto"/>
      </w:divBdr>
    </w:div>
    <w:div w:id="1887638984">
      <w:bodyDiv w:val="1"/>
      <w:marLeft w:val="0"/>
      <w:marRight w:val="0"/>
      <w:marTop w:val="0"/>
      <w:marBottom w:val="0"/>
      <w:divBdr>
        <w:top w:val="none" w:sz="0" w:space="0" w:color="auto"/>
        <w:left w:val="none" w:sz="0" w:space="0" w:color="auto"/>
        <w:bottom w:val="none" w:sz="0" w:space="0" w:color="auto"/>
        <w:right w:val="none" w:sz="0" w:space="0" w:color="auto"/>
      </w:divBdr>
    </w:div>
    <w:div w:id="1910770860">
      <w:bodyDiv w:val="1"/>
      <w:marLeft w:val="0"/>
      <w:marRight w:val="0"/>
      <w:marTop w:val="0"/>
      <w:marBottom w:val="0"/>
      <w:divBdr>
        <w:top w:val="none" w:sz="0" w:space="0" w:color="auto"/>
        <w:left w:val="none" w:sz="0" w:space="0" w:color="auto"/>
        <w:bottom w:val="none" w:sz="0" w:space="0" w:color="auto"/>
        <w:right w:val="none" w:sz="0" w:space="0" w:color="auto"/>
      </w:divBdr>
    </w:div>
    <w:div w:id="1980458125">
      <w:bodyDiv w:val="1"/>
      <w:marLeft w:val="0"/>
      <w:marRight w:val="0"/>
      <w:marTop w:val="0"/>
      <w:marBottom w:val="0"/>
      <w:divBdr>
        <w:top w:val="none" w:sz="0" w:space="0" w:color="auto"/>
        <w:left w:val="none" w:sz="0" w:space="0" w:color="auto"/>
        <w:bottom w:val="none" w:sz="0" w:space="0" w:color="auto"/>
        <w:right w:val="none" w:sz="0" w:space="0" w:color="auto"/>
      </w:divBdr>
    </w:div>
    <w:div w:id="1987972811">
      <w:bodyDiv w:val="1"/>
      <w:marLeft w:val="0"/>
      <w:marRight w:val="0"/>
      <w:marTop w:val="0"/>
      <w:marBottom w:val="0"/>
      <w:divBdr>
        <w:top w:val="none" w:sz="0" w:space="0" w:color="auto"/>
        <w:left w:val="none" w:sz="0" w:space="0" w:color="auto"/>
        <w:bottom w:val="none" w:sz="0" w:space="0" w:color="auto"/>
        <w:right w:val="none" w:sz="0" w:space="0" w:color="auto"/>
      </w:divBdr>
    </w:div>
    <w:div w:id="2050453491">
      <w:bodyDiv w:val="1"/>
      <w:marLeft w:val="0"/>
      <w:marRight w:val="0"/>
      <w:marTop w:val="0"/>
      <w:marBottom w:val="0"/>
      <w:divBdr>
        <w:top w:val="none" w:sz="0" w:space="0" w:color="auto"/>
        <w:left w:val="none" w:sz="0" w:space="0" w:color="auto"/>
        <w:bottom w:val="none" w:sz="0" w:space="0" w:color="auto"/>
        <w:right w:val="none" w:sz="0" w:space="0" w:color="auto"/>
      </w:divBdr>
    </w:div>
    <w:div w:id="211289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0a21912cea9471c8680fd04875494cf xmlns="ecafd9e6-c965-4ec0-b6e5-3f62e718301a">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c158edd5-3d18-4093-8965-c4b6bd5d2c9c</TermId>
        </TermInfo>
      </Terms>
    </b0a21912cea9471c8680fd04875494cf>
    <n05298c4497c410e98ba16bf6cbe6532 xmlns="ecafd9e6-c965-4ec0-b6e5-3f62e718301a">
      <Terms xmlns="http://schemas.microsoft.com/office/infopath/2007/PartnerControls"/>
    </n05298c4497c410e98ba16bf6cbe6532>
    <i3a9a9cf404a4b9389c3ec6276e34915 xmlns="ecafd9e6-c965-4ec0-b6e5-3f62e718301a">
      <Terms xmlns="http://schemas.microsoft.com/office/infopath/2007/PartnerControls">
        <TermInfo xmlns="http://schemas.microsoft.com/office/infopath/2007/PartnerControls">
          <TermName xmlns="http://schemas.microsoft.com/office/infopath/2007/PartnerControls">Family Violence Program</TermName>
          <TermId xmlns="http://schemas.microsoft.com/office/infopath/2007/PartnerControls">c616503b-3610-40e0-9027-c8d17c0f9f33</TermId>
        </TermInfo>
      </Terms>
    </i3a9a9cf404a4b9389c3ec6276e34915>
    <TaxCatchAll xmlns="ecafd9e6-c965-4ec0-b6e5-3f62e718301a">
      <Value>118</Value>
      <Value>487</Value>
      <Value>351</Value>
      <Value>94</Value>
      <Value>8</Value>
    </TaxCatchAll>
    <n11085bfc1004823a9894327f18f98bd xmlns="ecafd9e6-c965-4ec0-b6e5-3f62e718301a">
      <Terms xmlns="http://schemas.microsoft.com/office/infopath/2007/PartnerControls">
        <TermInfo xmlns="http://schemas.microsoft.com/office/infopath/2007/PartnerControls">
          <TermName xmlns="http://schemas.microsoft.com/office/infopath/2007/PartnerControls">January</TermName>
          <TermId xmlns="http://schemas.microsoft.com/office/infopath/2007/PartnerControls">aea8c969-2fba-44e2-9bb3-ad9430621a0a</TermId>
        </TermInfo>
      </Terms>
    </n11085bfc1004823a9894327f18f98bd>
    <kf8752a597e04304ae98c0530ed1f7e0 xmlns="ecafd9e6-c965-4ec0-b6e5-3f62e718301a">
      <Terms xmlns="http://schemas.microsoft.com/office/infopath/2007/PartnerControls"/>
    </kf8752a597e04304ae98c0530ed1f7e0>
  </documentManagement>
</p:properties>
</file>

<file path=customXml/item2.xml><?xml version="1.0" encoding="utf-8"?>
<?mso-contentType ?>
<SharedContentType xmlns="Microsoft.SharePoint.Taxonomy.ContentTypeSync" SourceId="a20e5106-021f-442e-8c02-ce4969dcb138" ContentTypeId="0x0101001B67AD09BB992D4184FBF2B50566FA5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S Document" ma:contentTypeID="0x0101001B67AD09BB992D4184FBF2B50566FA5200B7E1F172F9D00D4AB9EE7C5925AAA90D" ma:contentTypeVersion="12" ma:contentTypeDescription="" ma:contentTypeScope="" ma:versionID="958ff7191099b54904b63bae9123bcae">
  <xsd:schema xmlns:xsd="http://www.w3.org/2001/XMLSchema" xmlns:xs="http://www.w3.org/2001/XMLSchema" xmlns:p="http://schemas.microsoft.com/office/2006/metadata/properties" xmlns:ns2="ecafd9e6-c965-4ec0-b6e5-3f62e718301a" targetNamespace="http://schemas.microsoft.com/office/2006/metadata/properties" ma:root="true" ma:fieldsID="e798d24d33f11499e525d5f7ca37acb0" ns2:_="">
    <xsd:import namespace="ecafd9e6-c965-4ec0-b6e5-3f62e718301a"/>
    <xsd:element name="properties">
      <xsd:complexType>
        <xsd:sequence>
          <xsd:element name="documentManagement">
            <xsd:complexType>
              <xsd:all>
                <xsd:element ref="ns2:b0a21912cea9471c8680fd04875494cf" minOccurs="0"/>
                <xsd:element ref="ns2:TaxCatchAll" minOccurs="0"/>
                <xsd:element ref="ns2:TaxCatchAllLabel" minOccurs="0"/>
                <xsd:element ref="ns2:i3a9a9cf404a4b9389c3ec6276e34915" minOccurs="0"/>
                <xsd:element ref="ns2:n11085bfc1004823a9894327f18f98bd" minOccurs="0"/>
                <xsd:element ref="ns2:n05298c4497c410e98ba16bf6cbe6532" minOccurs="0"/>
                <xsd:element ref="ns2:kf8752a597e04304ae98c0530ed1f7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afd9e6-c965-4ec0-b6e5-3f62e718301a" elementFormDefault="qualified">
    <xsd:import namespace="http://schemas.microsoft.com/office/2006/documentManagement/types"/>
    <xsd:import namespace="http://schemas.microsoft.com/office/infopath/2007/PartnerControls"/>
    <xsd:element name="b0a21912cea9471c8680fd04875494cf" ma:index="8" nillable="true" ma:taxonomy="true" ma:internalName="b0a21912cea9471c8680fd04875494cf" ma:taxonomyFieldName="Document_x0020_Type" ma:displayName="Document Type" ma:default="" ma:fieldId="{b0a21912-cea9-471c-8680-fd04875494cf}" ma:sspId="a20e5106-021f-442e-8c02-ce4969dcb138" ma:termSetId="480af17e-34f5-48b9-a002-8a2a9b4d6922"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e61bc5df-ad85-4fc4-8598-cf159faf0577}" ma:internalName="TaxCatchAll" ma:showField="CatchAllData" ma:web="1fa0dda5-fb24-4f4b-b8ca-291c6b2809c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e61bc5df-ad85-4fc4-8598-cf159faf0577}" ma:internalName="TaxCatchAllLabel" ma:readOnly="true" ma:showField="CatchAllDataLabel" ma:web="1fa0dda5-fb24-4f4b-b8ca-291c6b2809cd">
      <xsd:complexType>
        <xsd:complexContent>
          <xsd:extension base="dms:MultiChoiceLookup">
            <xsd:sequence>
              <xsd:element name="Value" type="dms:Lookup" maxOccurs="unbounded" minOccurs="0" nillable="true"/>
            </xsd:sequence>
          </xsd:extension>
        </xsd:complexContent>
      </xsd:complexType>
    </xsd:element>
    <xsd:element name="i3a9a9cf404a4b9389c3ec6276e34915" ma:index="12" nillable="true" ma:taxonomy="true" ma:internalName="i3a9a9cf404a4b9389c3ec6276e34915" ma:taxonomyFieldName="Topic" ma:displayName="Topic" ma:default="" ma:fieldId="{23a9a9cf-404a-4b93-89c3-ec6276e34915}" ma:sspId="a20e5106-021f-442e-8c02-ce4969dcb138" ma:termSetId="1521a4a7-608e-42b6-abcb-bd6d2d9f3993" ma:anchorId="00000000-0000-0000-0000-000000000000" ma:open="false" ma:isKeyword="false">
      <xsd:complexType>
        <xsd:sequence>
          <xsd:element ref="pc:Terms" minOccurs="0" maxOccurs="1"/>
        </xsd:sequence>
      </xsd:complexType>
    </xsd:element>
    <xsd:element name="n11085bfc1004823a9894327f18f98bd" ma:index="14" nillable="true" ma:taxonomy="true" ma:internalName="n11085bfc1004823a9894327f18f98bd" ma:taxonomyFieldName="Month" ma:displayName="Month" ma:default="" ma:fieldId="{711085bf-c100-4823-a989-4327f18f98bd}" ma:sspId="a20e5106-021f-442e-8c02-ce4969dcb138" ma:termSetId="a79977b4-3e76-4438-a688-5d941451b19e" ma:anchorId="00000000-0000-0000-0000-000000000000" ma:open="false" ma:isKeyword="false">
      <xsd:complexType>
        <xsd:sequence>
          <xsd:element ref="pc:Terms" minOccurs="0" maxOccurs="1"/>
        </xsd:sequence>
      </xsd:complexType>
    </xsd:element>
    <xsd:element name="n05298c4497c410e98ba16bf6cbe6532" ma:index="16" nillable="true" ma:taxonomy="true" ma:internalName="n05298c4497c410e98ba16bf6cbe6532" ma:taxonomyFieldName="Year" ma:displayName="Year" ma:default="" ma:fieldId="{705298c4-497c-410e-98ba-16bf6cbe6532}" ma:sspId="a20e5106-021f-442e-8c02-ce4969dcb138" ma:termSetId="6657d92c-7ff1-4688-840a-fa2a7f059973" ma:anchorId="00000000-0000-0000-0000-000000000000" ma:open="false" ma:isKeyword="false">
      <xsd:complexType>
        <xsd:sequence>
          <xsd:element ref="pc:Terms" minOccurs="0" maxOccurs="1"/>
        </xsd:sequence>
      </xsd:complexType>
    </xsd:element>
    <xsd:element name="kf8752a597e04304ae98c0530ed1f7e0" ma:index="18" nillable="true" ma:taxonomy="true" ma:internalName="kf8752a597e04304ae98c0530ed1f7e0" ma:taxonomyFieldName="Program_Project" ma:displayName="Program_Project" ma:default="" ma:fieldId="{4f8752a5-97e0-4304-ae98-c0530ed1f7e0}" ma:sspId="a20e5106-021f-442e-8c02-ce4969dcb138" ma:termSetId="e384cddd-a079-4b87-a38e-c2890e171d0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0A752-3AC6-4E31-BAC6-A07901E1D93E}">
  <ds:schemaRefs>
    <ds:schemaRef ds:uri="http://purl.org/dc/dcmitype/"/>
    <ds:schemaRef ds:uri="http://purl.org/dc/terms/"/>
    <ds:schemaRef ds:uri="http://schemas.microsoft.com/office/2006/documentManagement/types"/>
    <ds:schemaRef ds:uri="http://schemas.microsoft.com/office/infopath/2007/PartnerControls"/>
    <ds:schemaRef ds:uri="ecafd9e6-c965-4ec0-b6e5-3f62e718301a"/>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2B2F1AB-B2EE-428F-9369-86C30283FE21}">
  <ds:schemaRefs>
    <ds:schemaRef ds:uri="Microsoft.SharePoint.Taxonomy.ContentTypeSync"/>
  </ds:schemaRefs>
</ds:datastoreItem>
</file>

<file path=customXml/itemProps3.xml><?xml version="1.0" encoding="utf-8"?>
<ds:datastoreItem xmlns:ds="http://schemas.openxmlformats.org/officeDocument/2006/customXml" ds:itemID="{4D3B0B8A-0F1C-4B43-BBE8-C41842537814}">
  <ds:schemaRefs>
    <ds:schemaRef ds:uri="http://schemas.microsoft.com/sharepoint/v3/contenttype/forms"/>
  </ds:schemaRefs>
</ds:datastoreItem>
</file>

<file path=customXml/itemProps4.xml><?xml version="1.0" encoding="utf-8"?>
<ds:datastoreItem xmlns:ds="http://schemas.openxmlformats.org/officeDocument/2006/customXml" ds:itemID="{0BA09275-D66A-49B7-9C0E-B1F74B6C6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afd9e6-c965-4ec0-b6e5-3f62e71830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9086A7-4870-4E12-B752-EE66330F7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736</Words>
  <Characters>4070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THOMAS</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dc:title>
  <dc:subject/>
  <dc:creator>Martin</dc:creator>
  <cp:keywords>Personal Safety Initiative</cp:keywords>
  <cp:lastModifiedBy>Areeya Holmes</cp:lastModifiedBy>
  <cp:revision>2</cp:revision>
  <cp:lastPrinted>2020-06-23T12:14:00Z</cp:lastPrinted>
  <dcterms:created xsi:type="dcterms:W3CDTF">2023-01-30T23:28:00Z</dcterms:created>
  <dcterms:modified xsi:type="dcterms:W3CDTF">2023-01-30T23:28:00Z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0x0101001B67AD09BB992D4184FBF2B50566FA5200B7E1F172F9D00D4AB9EE7C5925AAA90D</vt:lpwstr>
  </property>
  <property fmtid="{D5CDD505-2E9C-101B-9397-08002B2CF9AE}" pid="3" name="TaxKeyword">
    <vt:lpwstr>487;#Personal Safety Initiative|b84b324f-acb1-4066-860d-02d5eff3cac7</vt:lpwstr>
  </property>
  <property fmtid="{D5CDD505-2E9C-101B-9397-08002B2CF9AE}" pid="4" name="Program_Project">
    <vt:lpwstr/>
  </property>
  <property fmtid="{D5CDD505-2E9C-101B-9397-08002B2CF9AE}" pid="5" name="Topic">
    <vt:lpwstr>351;#Family Violence Program|c616503b-3610-40e0-9027-c8d17c0f9f33</vt:lpwstr>
  </property>
  <property fmtid="{D5CDD505-2E9C-101B-9397-08002B2CF9AE}" pid="6" name="Document_x0020_Type">
    <vt:lpwstr/>
  </property>
  <property fmtid="{D5CDD505-2E9C-101B-9397-08002B2CF9AE}" pid="7" name="Year">
    <vt:lpwstr/>
  </property>
  <property fmtid="{D5CDD505-2E9C-101B-9397-08002B2CF9AE}" pid="8" name="a6c3569db16f48ffbe93b274f7cdb1ff">
    <vt:lpwstr>GSANZ|a3dcc60c-0693-4889-b30f-52affa0afa4a</vt:lpwstr>
  </property>
  <property fmtid="{D5CDD505-2E9C-101B-9397-08002B2CF9AE}" pid="9" name="Month">
    <vt:lpwstr>8;#January|aea8c969-2fba-44e2-9bb3-ad9430621a0a</vt:lpwstr>
  </property>
  <property fmtid="{D5CDD505-2E9C-101B-9397-08002B2CF9AE}" pid="10" name="TaxKeywordTaxHTField">
    <vt:lpwstr>Personal Safety Initiative|b84b324f-acb1-4066-860d-02d5eff3cac7</vt:lpwstr>
  </property>
  <property fmtid="{D5CDD505-2E9C-101B-9397-08002B2CF9AE}" pid="11" name="Group1">
    <vt:lpwstr>94;#GSANZ|a3dcc60c-0693-4889-b30f-52affa0afa4a</vt:lpwstr>
  </property>
  <property fmtid="{D5CDD505-2E9C-101B-9397-08002B2CF9AE}" pid="12" name="Document Type">
    <vt:lpwstr>118;#Form|c158edd5-3d18-4093-8965-c4b6bd5d2c9c</vt:lpwstr>
  </property>
</Properties>
</file>